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498"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5670"/>
      </w:tblGrid>
      <w:tr w:rsidR="00563D50" w:rsidTr="004D54EE">
        <w:trPr>
          <w:trHeight w:val="1129"/>
        </w:trPr>
        <w:tc>
          <w:tcPr>
            <w:tcW w:w="3828" w:type="dxa"/>
          </w:tcPr>
          <w:p w:rsidR="00563D50" w:rsidRPr="00BE471D" w:rsidRDefault="00563D50" w:rsidP="004D54EE">
            <w:pPr>
              <w:spacing w:before="0" w:line="240" w:lineRule="atLeast"/>
              <w:jc w:val="center"/>
              <w:rPr>
                <w:sz w:val="26"/>
                <w:szCs w:val="26"/>
              </w:rPr>
            </w:pPr>
            <w:r w:rsidRPr="00BE471D">
              <w:rPr>
                <w:sz w:val="26"/>
                <w:szCs w:val="26"/>
              </w:rPr>
              <w:t>VĂN PHÒNG CHÍNH PHỦ</w:t>
            </w:r>
          </w:p>
          <w:p w:rsidR="00563D50" w:rsidRDefault="00563D50" w:rsidP="004D54EE">
            <w:pPr>
              <w:spacing w:before="0" w:line="240" w:lineRule="atLeast"/>
              <w:jc w:val="center"/>
              <w:rPr>
                <w:b/>
                <w:sz w:val="26"/>
                <w:szCs w:val="26"/>
              </w:rPr>
            </w:pPr>
            <w:r>
              <w:rPr>
                <w:b/>
                <w:sz w:val="26"/>
                <w:szCs w:val="26"/>
              </w:rPr>
              <w:t>TỔ CÔNG TÁC CỦA TTgCP</w:t>
            </w:r>
          </w:p>
          <w:p w:rsidR="00563D50" w:rsidRDefault="00563D50" w:rsidP="0003642A">
            <w:pPr>
              <w:spacing w:before="0" w:line="240" w:lineRule="atLeast"/>
              <w:jc w:val="center"/>
            </w:pPr>
            <w:r>
              <w:rPr>
                <w:b/>
                <w:sz w:val="26"/>
                <w:szCs w:val="26"/>
                <w:vertAlign w:val="superscript"/>
              </w:rPr>
              <w:t>___________________</w:t>
            </w:r>
            <w:r>
              <w:rPr>
                <w:b/>
                <w:sz w:val="26"/>
                <w:szCs w:val="26"/>
                <w:vertAlign w:val="superscript"/>
              </w:rPr>
              <w:br/>
            </w:r>
            <w:r w:rsidRPr="00D01E7A">
              <w:rPr>
                <w:sz w:val="26"/>
                <w:szCs w:val="26"/>
              </w:rPr>
              <w:t>Số</w:t>
            </w:r>
            <w:r>
              <w:rPr>
                <w:sz w:val="26"/>
                <w:szCs w:val="26"/>
              </w:rPr>
              <w:t xml:space="preserve">:  </w:t>
            </w:r>
            <w:r w:rsidR="0003642A">
              <w:rPr>
                <w:sz w:val="26"/>
                <w:szCs w:val="26"/>
              </w:rPr>
              <w:t xml:space="preserve">        </w:t>
            </w:r>
            <w:r w:rsidRPr="00D01E7A">
              <w:rPr>
                <w:sz w:val="26"/>
                <w:szCs w:val="26"/>
              </w:rPr>
              <w:t>/BC-TCTTTg</w:t>
            </w:r>
            <w:r>
              <w:rPr>
                <w:sz w:val="26"/>
                <w:szCs w:val="26"/>
              </w:rPr>
              <w:t xml:space="preserve"> </w:t>
            </w:r>
          </w:p>
        </w:tc>
        <w:tc>
          <w:tcPr>
            <w:tcW w:w="5670" w:type="dxa"/>
          </w:tcPr>
          <w:p w:rsidR="00563D50" w:rsidRPr="00BE471D" w:rsidRDefault="00563D50" w:rsidP="004D54EE">
            <w:pPr>
              <w:spacing w:before="0" w:line="240" w:lineRule="atLeast"/>
              <w:jc w:val="center"/>
              <w:rPr>
                <w:b/>
                <w:sz w:val="26"/>
                <w:szCs w:val="26"/>
              </w:rPr>
            </w:pPr>
            <w:r w:rsidRPr="00BE471D">
              <w:rPr>
                <w:b/>
                <w:sz w:val="26"/>
                <w:szCs w:val="26"/>
              </w:rPr>
              <w:t>CỘNG HOÀ XÃ HỘI CHỦ NGHĨA VIỆT NAM</w:t>
            </w:r>
          </w:p>
          <w:p w:rsidR="00563D50" w:rsidRPr="00586BD9" w:rsidRDefault="00563D50" w:rsidP="004D54EE">
            <w:pPr>
              <w:spacing w:before="0" w:line="240" w:lineRule="atLeast"/>
              <w:jc w:val="center"/>
              <w:rPr>
                <w:b/>
                <w:sz w:val="26"/>
                <w:szCs w:val="26"/>
              </w:rPr>
            </w:pPr>
            <w:r w:rsidRPr="00586BD9">
              <w:rPr>
                <w:b/>
                <w:sz w:val="26"/>
                <w:szCs w:val="26"/>
              </w:rPr>
              <w:t>Độc lập - Tự do - Hạnh phúc</w:t>
            </w:r>
          </w:p>
          <w:p w:rsidR="00563D50" w:rsidRDefault="00563D50" w:rsidP="00E722C4">
            <w:pPr>
              <w:spacing w:before="0" w:line="240" w:lineRule="atLeast"/>
              <w:jc w:val="center"/>
            </w:pPr>
            <w:r>
              <w:rPr>
                <w:b/>
                <w:vertAlign w:val="superscript"/>
              </w:rPr>
              <w:t>________________________________________</w:t>
            </w:r>
            <w:r w:rsidRPr="003A0EC0">
              <w:rPr>
                <w:i/>
              </w:rPr>
              <w:t xml:space="preserve"> </w:t>
            </w:r>
            <w:r>
              <w:rPr>
                <w:i/>
              </w:rPr>
              <w:br/>
            </w:r>
            <w:r>
              <w:rPr>
                <w:i/>
                <w:sz w:val="28"/>
                <w:szCs w:val="28"/>
              </w:rPr>
              <w:t xml:space="preserve">Hà Nội, ngày </w:t>
            </w:r>
            <w:r w:rsidR="00E722C4">
              <w:rPr>
                <w:i/>
                <w:sz w:val="28"/>
                <w:szCs w:val="28"/>
              </w:rPr>
              <w:t xml:space="preserve">   </w:t>
            </w:r>
            <w:r>
              <w:rPr>
                <w:i/>
                <w:sz w:val="28"/>
                <w:szCs w:val="28"/>
              </w:rPr>
              <w:t xml:space="preserve"> </w:t>
            </w:r>
            <w:r w:rsidRPr="00B86318">
              <w:rPr>
                <w:i/>
                <w:sz w:val="28"/>
                <w:szCs w:val="28"/>
              </w:rPr>
              <w:t>tháng</w:t>
            </w:r>
            <w:r>
              <w:rPr>
                <w:i/>
                <w:sz w:val="28"/>
                <w:szCs w:val="28"/>
              </w:rPr>
              <w:t xml:space="preserve"> 6</w:t>
            </w:r>
            <w:r w:rsidRPr="00B86318">
              <w:rPr>
                <w:i/>
                <w:sz w:val="28"/>
                <w:szCs w:val="28"/>
              </w:rPr>
              <w:t xml:space="preserve"> năm 201</w:t>
            </w:r>
            <w:r>
              <w:rPr>
                <w:i/>
                <w:sz w:val="28"/>
                <w:szCs w:val="28"/>
              </w:rPr>
              <w:t>7</w:t>
            </w:r>
          </w:p>
        </w:tc>
      </w:tr>
    </w:tbl>
    <w:p w:rsidR="00563D50" w:rsidRDefault="00563D50" w:rsidP="00563D50">
      <w:pPr>
        <w:spacing w:line="240" w:lineRule="atLeast"/>
        <w:ind w:firstLine="0"/>
        <w:rPr>
          <w:b/>
        </w:rPr>
      </w:pPr>
    </w:p>
    <w:p w:rsidR="00563D50" w:rsidRDefault="00563D50" w:rsidP="00563D50">
      <w:pPr>
        <w:spacing w:before="0" w:line="240" w:lineRule="atLeast"/>
        <w:ind w:firstLine="0"/>
        <w:jc w:val="center"/>
        <w:rPr>
          <w:b/>
        </w:rPr>
      </w:pPr>
      <w:r w:rsidRPr="004C1F39">
        <w:rPr>
          <w:b/>
        </w:rPr>
        <w:t>BÁO CÁO</w:t>
      </w:r>
      <w:r>
        <w:rPr>
          <w:b/>
        </w:rPr>
        <w:t xml:space="preserve"> </w:t>
      </w:r>
    </w:p>
    <w:p w:rsidR="00563D50" w:rsidRDefault="00563D50" w:rsidP="00563D50">
      <w:pPr>
        <w:spacing w:before="0" w:line="240" w:lineRule="atLeast"/>
        <w:ind w:firstLine="0"/>
        <w:jc w:val="center"/>
        <w:rPr>
          <w:b/>
        </w:rPr>
      </w:pPr>
      <w:r w:rsidRPr="00B2008E">
        <w:rPr>
          <w:b/>
        </w:rPr>
        <w:t>Kết quả thực hiện nhiệm vụ</w:t>
      </w:r>
      <w:r>
        <w:rPr>
          <w:b/>
        </w:rPr>
        <w:t xml:space="preserve"> do</w:t>
      </w:r>
      <w:r w:rsidRPr="00B2008E">
        <w:rPr>
          <w:b/>
        </w:rPr>
        <w:t xml:space="preserve"> Chính phủ,</w:t>
      </w:r>
      <w:r>
        <w:rPr>
          <w:b/>
        </w:rPr>
        <w:t xml:space="preserve"> </w:t>
      </w:r>
      <w:r w:rsidRPr="00B2008E">
        <w:rPr>
          <w:b/>
        </w:rPr>
        <w:t>Thủ tướng Chính phủ giao</w:t>
      </w:r>
      <w:r w:rsidR="004D54EE">
        <w:rPr>
          <w:b/>
        </w:rPr>
        <w:t xml:space="preserve"> và kết quả kiểm tra tháng 6 và 6 tháng đầu năm 2017</w:t>
      </w:r>
      <w:r w:rsidRPr="00B2008E">
        <w:rPr>
          <w:b/>
        </w:rPr>
        <w:t xml:space="preserve"> </w:t>
      </w:r>
    </w:p>
    <w:p w:rsidR="00563D50" w:rsidRDefault="00563D50" w:rsidP="00563D50">
      <w:pPr>
        <w:spacing w:line="240" w:lineRule="atLeast"/>
        <w:ind w:firstLine="0"/>
        <w:jc w:val="center"/>
        <w:rPr>
          <w:vertAlign w:val="superscript"/>
        </w:rPr>
      </w:pPr>
      <w:r>
        <w:rPr>
          <w:vertAlign w:val="superscript"/>
        </w:rPr>
        <w:t>_____________</w:t>
      </w:r>
    </w:p>
    <w:p w:rsidR="00F02EB8" w:rsidRDefault="00F02EB8" w:rsidP="005B4275">
      <w:pPr>
        <w:spacing w:before="40" w:line="240" w:lineRule="atLeast"/>
        <w:ind w:firstLine="709"/>
        <w:rPr>
          <w:b/>
        </w:rPr>
      </w:pPr>
    </w:p>
    <w:p w:rsidR="005B4275" w:rsidRPr="005A62BA" w:rsidRDefault="005B4275" w:rsidP="00AE567C">
      <w:pPr>
        <w:spacing w:before="160" w:line="240" w:lineRule="atLeast"/>
        <w:ind w:firstLine="709"/>
        <w:rPr>
          <w:b/>
        </w:rPr>
      </w:pPr>
      <w:r w:rsidRPr="005A62BA">
        <w:rPr>
          <w:b/>
        </w:rPr>
        <w:t xml:space="preserve">I. </w:t>
      </w:r>
      <w:r w:rsidRPr="005A62BA">
        <w:rPr>
          <w:rStyle w:val="normalchar"/>
          <w:b/>
          <w:bCs/>
          <w:iCs/>
          <w:color w:val="000000"/>
          <w:lang w:val="it-IT"/>
        </w:rPr>
        <w:t xml:space="preserve">Kết quả </w:t>
      </w:r>
      <w:r w:rsidRPr="005A62BA">
        <w:rPr>
          <w:b/>
        </w:rPr>
        <w:t>thực hiện nhiệm vụ do Chính phủ, Thủ tướng Chính phủ giao 6 tháng đầu năm 201</w:t>
      </w:r>
      <w:r w:rsidR="009050C4">
        <w:rPr>
          <w:b/>
        </w:rPr>
        <w:t>7</w:t>
      </w:r>
    </w:p>
    <w:p w:rsidR="00C367FB" w:rsidRPr="005A62BA" w:rsidRDefault="005B4275" w:rsidP="00AE567C">
      <w:pPr>
        <w:tabs>
          <w:tab w:val="left" w:pos="720"/>
        </w:tabs>
        <w:spacing w:before="160" w:line="240" w:lineRule="atLeast"/>
        <w:ind w:firstLine="709"/>
        <w:rPr>
          <w:rStyle w:val="normalchar"/>
          <w:bCs/>
          <w:iCs/>
          <w:color w:val="000000"/>
          <w:lang w:val="it-IT"/>
        </w:rPr>
      </w:pPr>
      <w:r w:rsidRPr="005A62BA">
        <w:rPr>
          <w:spacing w:val="2"/>
        </w:rPr>
        <w:t>T</w:t>
      </w:r>
      <w:r w:rsidR="000249FF">
        <w:t>ừ ngày 01/01/2017</w:t>
      </w:r>
      <w:r w:rsidRPr="005A62BA">
        <w:t xml:space="preserve"> đến </w:t>
      </w:r>
      <w:r w:rsidR="000249FF">
        <w:t>30</w:t>
      </w:r>
      <w:r w:rsidRPr="005A62BA">
        <w:t>/</w:t>
      </w:r>
      <w:r w:rsidR="000249FF">
        <w:t>6</w:t>
      </w:r>
      <w:r w:rsidRPr="005A62BA">
        <w:t>/201</w:t>
      </w:r>
      <w:r w:rsidR="000249FF">
        <w:t>7</w:t>
      </w:r>
      <w:r w:rsidRPr="005A62BA">
        <w:t>, có tổng số</w:t>
      </w:r>
      <w:r w:rsidR="00A93FFB">
        <w:t xml:space="preserve"> 13.054</w:t>
      </w:r>
      <w:r w:rsidR="009050C4">
        <w:t xml:space="preserve"> </w:t>
      </w:r>
      <w:r w:rsidRPr="005A62BA">
        <w:t xml:space="preserve">nhiệm vụ do </w:t>
      </w:r>
      <w:r w:rsidRPr="005A62BA">
        <w:rPr>
          <w:rStyle w:val="normalchar"/>
          <w:bCs/>
          <w:iCs/>
          <w:color w:val="000000"/>
          <w:lang w:val="it-IT"/>
        </w:rPr>
        <w:t>Chính phủ,</w:t>
      </w:r>
      <w:r w:rsidR="00A022AC">
        <w:rPr>
          <w:rStyle w:val="normalchar"/>
          <w:bCs/>
          <w:iCs/>
          <w:color w:val="000000"/>
          <w:lang w:val="it-IT"/>
        </w:rPr>
        <w:t xml:space="preserve"> </w:t>
      </w:r>
      <w:r w:rsidRPr="005A62BA">
        <w:rPr>
          <w:rStyle w:val="normalchar"/>
          <w:bCs/>
          <w:iCs/>
          <w:color w:val="000000"/>
          <w:lang w:val="it-IT"/>
        </w:rPr>
        <w:t>Thủ tướng Chính phủ giao các bộ, cơ quan, địa phương</w:t>
      </w:r>
      <w:r w:rsidR="00C367FB">
        <w:rPr>
          <w:rStyle w:val="normalchar"/>
          <w:bCs/>
          <w:iCs/>
          <w:color w:val="000000"/>
          <w:lang w:val="it-IT"/>
        </w:rPr>
        <w:t xml:space="preserve">. </w:t>
      </w:r>
      <w:r w:rsidR="00C367FB" w:rsidRPr="005A62BA">
        <w:rPr>
          <w:rStyle w:val="normalchar"/>
          <w:bCs/>
          <w:iCs/>
          <w:color w:val="000000"/>
          <w:lang w:val="it-IT"/>
        </w:rPr>
        <w:t xml:space="preserve">Trong đó, có </w:t>
      </w:r>
      <w:r w:rsidR="00C367FB">
        <w:rPr>
          <w:rStyle w:val="normalchar"/>
          <w:bCs/>
          <w:iCs/>
          <w:color w:val="000000"/>
          <w:lang w:val="it-IT"/>
        </w:rPr>
        <w:t xml:space="preserve">   </w:t>
      </w:r>
      <w:r w:rsidR="00C367FB" w:rsidRPr="007264BD">
        <w:rPr>
          <w:rStyle w:val="normalchar"/>
          <w:bCs/>
          <w:iCs/>
          <w:color w:val="000000"/>
          <w:spacing w:val="-6"/>
          <w:lang w:val="it-IT"/>
        </w:rPr>
        <w:t>6</w:t>
      </w:r>
      <w:r w:rsidR="00A022AC" w:rsidRPr="007264BD">
        <w:rPr>
          <w:rStyle w:val="normalchar"/>
          <w:bCs/>
          <w:iCs/>
          <w:color w:val="000000"/>
          <w:spacing w:val="-6"/>
          <w:lang w:val="it-IT"/>
        </w:rPr>
        <w:t>.</w:t>
      </w:r>
      <w:r w:rsidR="00C367FB" w:rsidRPr="007264BD">
        <w:rPr>
          <w:rStyle w:val="normalchar"/>
          <w:bCs/>
          <w:iCs/>
          <w:color w:val="000000"/>
          <w:spacing w:val="-6"/>
          <w:lang w:val="it-IT"/>
        </w:rPr>
        <w:t>987 nhiệm vụ đã hoàn thành (đúng hạn: 6.100, quá hạn: 887); 6.067 nhiệm vụ chưa hoàn thành: (trong hạn: 5.863, quá hạn: 204</w:t>
      </w:r>
      <w:r w:rsidR="00A022AC" w:rsidRPr="007264BD">
        <w:rPr>
          <w:rStyle w:val="normalchar"/>
          <w:bCs/>
          <w:iCs/>
          <w:color w:val="000000"/>
          <w:spacing w:val="-6"/>
          <w:lang w:val="it-IT"/>
        </w:rPr>
        <w:t xml:space="preserve"> - chiếm 2,8%</w:t>
      </w:r>
      <w:r w:rsidR="00C367FB" w:rsidRPr="007264BD">
        <w:rPr>
          <w:rStyle w:val="normalchar"/>
          <w:bCs/>
          <w:iCs/>
          <w:color w:val="000000"/>
          <w:spacing w:val="-6"/>
          <w:lang w:val="it-IT"/>
        </w:rPr>
        <w:t xml:space="preserve">) </w:t>
      </w:r>
      <w:r w:rsidR="00C367FB" w:rsidRPr="007264BD">
        <w:rPr>
          <w:rStyle w:val="normalchar"/>
          <w:bCs/>
          <w:i/>
          <w:iCs/>
          <w:color w:val="000000"/>
          <w:spacing w:val="-6"/>
          <w:lang w:val="it-IT"/>
        </w:rPr>
        <w:t>(có phụ lục kèm theo).</w:t>
      </w:r>
    </w:p>
    <w:p w:rsidR="005B4275" w:rsidRPr="005A62BA" w:rsidRDefault="005B4275" w:rsidP="00AE567C">
      <w:pPr>
        <w:pStyle w:val="Normal0"/>
        <w:spacing w:before="160" w:line="240" w:lineRule="atLeast"/>
        <w:ind w:firstLine="567"/>
        <w:jc w:val="both"/>
        <w:rPr>
          <w:rFonts w:ascii="Times New Roman" w:eastAsia="Times New Roman" w:hAnsi="Times New Roman"/>
          <w:color w:val="FF0000"/>
          <w:spacing w:val="2"/>
          <w:sz w:val="28"/>
          <w:szCs w:val="28"/>
        </w:rPr>
      </w:pPr>
      <w:r w:rsidRPr="005A62BA">
        <w:rPr>
          <w:rFonts w:ascii="Times New Roman" w:eastAsia="Times New Roman" w:hAnsi="Times New Roman"/>
          <w:spacing w:val="2"/>
          <w:sz w:val="28"/>
          <w:szCs w:val="28"/>
        </w:rPr>
        <w:t xml:space="preserve">Một số Bộ, cơ quan, địa phương có nhiều nhiệm vụ quá hạn chưa thực hiện, như các Bộ: </w:t>
      </w:r>
      <w:r w:rsidR="00C367FB">
        <w:rPr>
          <w:rFonts w:ascii="Times New Roman" w:eastAsia="Times New Roman" w:hAnsi="Times New Roman"/>
          <w:spacing w:val="2"/>
          <w:sz w:val="28"/>
          <w:szCs w:val="28"/>
        </w:rPr>
        <w:t xml:space="preserve">Y tế, Công an, Kế hoạch và Đầu tư, Tài nguyên và Môi trường, </w:t>
      </w:r>
      <w:r w:rsidR="00A022AC">
        <w:rPr>
          <w:rFonts w:ascii="Times New Roman" w:eastAsia="Times New Roman" w:hAnsi="Times New Roman"/>
          <w:spacing w:val="2"/>
          <w:sz w:val="28"/>
          <w:szCs w:val="28"/>
        </w:rPr>
        <w:t xml:space="preserve">Thành phố </w:t>
      </w:r>
      <w:r w:rsidR="00C367FB">
        <w:rPr>
          <w:rFonts w:ascii="Times New Roman" w:eastAsia="Times New Roman" w:hAnsi="Times New Roman"/>
          <w:spacing w:val="2"/>
          <w:sz w:val="28"/>
          <w:szCs w:val="28"/>
        </w:rPr>
        <w:t xml:space="preserve">Hồ Chí Minh, Hà Nội, Quảng Trị, Nghệ An, </w:t>
      </w:r>
      <w:r w:rsidR="00C9750C">
        <w:rPr>
          <w:rFonts w:ascii="Times New Roman" w:eastAsia="Times New Roman" w:hAnsi="Times New Roman"/>
          <w:spacing w:val="2"/>
          <w:sz w:val="28"/>
          <w:szCs w:val="28"/>
        </w:rPr>
        <w:t xml:space="preserve">Bình Phước, </w:t>
      </w:r>
      <w:r w:rsidR="00C367FB">
        <w:rPr>
          <w:rFonts w:ascii="Times New Roman" w:eastAsia="Times New Roman" w:hAnsi="Times New Roman"/>
          <w:spacing w:val="2"/>
          <w:sz w:val="28"/>
          <w:szCs w:val="28"/>
        </w:rPr>
        <w:t>Yên Bái…</w:t>
      </w:r>
    </w:p>
    <w:p w:rsidR="009B0BD1" w:rsidRPr="005A62BA" w:rsidRDefault="005B4275" w:rsidP="00AE567C">
      <w:pPr>
        <w:spacing w:before="160" w:line="240" w:lineRule="atLeast"/>
        <w:ind w:firstLine="709"/>
        <w:rPr>
          <w:rStyle w:val="normalchar"/>
          <w:b/>
          <w:bCs/>
          <w:iCs/>
          <w:color w:val="000000"/>
          <w:lang w:val="it-IT"/>
        </w:rPr>
      </w:pPr>
      <w:r w:rsidRPr="005A62BA">
        <w:rPr>
          <w:rFonts w:ascii="Times New Roman Bold" w:hAnsi="Times New Roman Bold"/>
          <w:b/>
          <w:spacing w:val="-8"/>
        </w:rPr>
        <w:t>I</w:t>
      </w:r>
      <w:r w:rsidR="009B0BD1" w:rsidRPr="005A62BA">
        <w:rPr>
          <w:rFonts w:ascii="Times New Roman Bold" w:hAnsi="Times New Roman Bold"/>
          <w:b/>
          <w:spacing w:val="-8"/>
        </w:rPr>
        <w:t xml:space="preserve">I. </w:t>
      </w:r>
      <w:r w:rsidR="009B0BD1" w:rsidRPr="005A62BA">
        <w:rPr>
          <w:rStyle w:val="normalchar"/>
          <w:b/>
          <w:bCs/>
          <w:iCs/>
          <w:color w:val="000000"/>
          <w:lang w:val="it-IT"/>
        </w:rPr>
        <w:t xml:space="preserve">Kết quả kiểm tra của Tổ công tác </w:t>
      </w:r>
      <w:r w:rsidRPr="005A62BA">
        <w:rPr>
          <w:rStyle w:val="normalchar"/>
          <w:b/>
          <w:bCs/>
          <w:iCs/>
          <w:color w:val="000000"/>
          <w:lang w:val="it-IT"/>
        </w:rPr>
        <w:t xml:space="preserve">tháng 6 và 6 tháng năm 2017 </w:t>
      </w:r>
    </w:p>
    <w:p w:rsidR="009B0BD1" w:rsidRPr="00944B29" w:rsidRDefault="009B0BD1" w:rsidP="00AE567C">
      <w:pPr>
        <w:tabs>
          <w:tab w:val="left" w:pos="720"/>
        </w:tabs>
        <w:spacing w:before="160" w:line="240" w:lineRule="atLeast"/>
        <w:ind w:firstLine="709"/>
        <w:rPr>
          <w:b/>
        </w:rPr>
      </w:pPr>
      <w:r w:rsidRPr="00944B29">
        <w:rPr>
          <w:rStyle w:val="normalchar"/>
          <w:b/>
          <w:bCs/>
          <w:iCs/>
          <w:color w:val="000000"/>
          <w:lang w:val="it-IT"/>
        </w:rPr>
        <w:t>1. Kết quả kiểm tra</w:t>
      </w:r>
      <w:r w:rsidRPr="00944B29">
        <w:rPr>
          <w:b/>
        </w:rPr>
        <w:t xml:space="preserve"> của Tổ công tác tháng </w:t>
      </w:r>
      <w:r w:rsidR="005B4275" w:rsidRPr="00944B29">
        <w:rPr>
          <w:b/>
        </w:rPr>
        <w:t xml:space="preserve">6 năm </w:t>
      </w:r>
      <w:r w:rsidR="00944B29">
        <w:rPr>
          <w:b/>
        </w:rPr>
        <w:t>2017</w:t>
      </w:r>
    </w:p>
    <w:p w:rsidR="009B0BD1" w:rsidRPr="005A62BA" w:rsidRDefault="00A93077" w:rsidP="00AE567C">
      <w:pPr>
        <w:tabs>
          <w:tab w:val="left" w:pos="720"/>
        </w:tabs>
        <w:spacing w:before="160" w:line="240" w:lineRule="atLeast"/>
        <w:ind w:firstLine="709"/>
      </w:pPr>
      <w:r>
        <w:rPr>
          <w:spacing w:val="-6"/>
        </w:rPr>
        <w:t>Thực hiện ý kiến chỉ đạo của Thủ tướng Chính phủ, t</w:t>
      </w:r>
      <w:r w:rsidR="009B0BD1" w:rsidRPr="005A62BA">
        <w:rPr>
          <w:spacing w:val="-6"/>
        </w:rPr>
        <w:t xml:space="preserve">rong tháng </w:t>
      </w:r>
      <w:r w:rsidR="005B4275" w:rsidRPr="005A62BA">
        <w:rPr>
          <w:spacing w:val="-6"/>
        </w:rPr>
        <w:t>6</w:t>
      </w:r>
      <w:r w:rsidR="009B0BD1" w:rsidRPr="005A62BA">
        <w:rPr>
          <w:spacing w:val="-6"/>
        </w:rPr>
        <w:t xml:space="preserve"> năm 201</w:t>
      </w:r>
      <w:r w:rsidR="009D0657">
        <w:rPr>
          <w:spacing w:val="-6"/>
        </w:rPr>
        <w:t>7</w:t>
      </w:r>
      <w:r w:rsidR="009B0BD1" w:rsidRPr="005A62BA">
        <w:rPr>
          <w:spacing w:val="-6"/>
        </w:rPr>
        <w:t xml:space="preserve">, Tổ công tác đã tiến hành kiểm tra </w:t>
      </w:r>
      <w:r w:rsidR="00944B29">
        <w:rPr>
          <w:spacing w:val="-6"/>
        </w:rPr>
        <w:t>chuyên đề về triển khai</w:t>
      </w:r>
      <w:r w:rsidR="009B0BD1" w:rsidRPr="005A62BA">
        <w:rPr>
          <w:spacing w:val="-6"/>
        </w:rPr>
        <w:t xml:space="preserve"> </w:t>
      </w:r>
      <w:r w:rsidR="005A62BA">
        <w:rPr>
          <w:spacing w:val="-6"/>
        </w:rPr>
        <w:t>các giải pháp nhằm bảo đảm mục tiêu tăng trưởng năm 2017 tại 03 Tập đoàn</w:t>
      </w:r>
      <w:r w:rsidR="00944B29">
        <w:rPr>
          <w:spacing w:val="-6"/>
        </w:rPr>
        <w:t xml:space="preserve"> kinh tế</w:t>
      </w:r>
      <w:r w:rsidR="005A62BA">
        <w:rPr>
          <w:spacing w:val="-6"/>
        </w:rPr>
        <w:t xml:space="preserve">, gồm: Tập đoàn Công nghiệp Than </w:t>
      </w:r>
      <w:r w:rsidR="0039466D">
        <w:rPr>
          <w:spacing w:val="-6"/>
        </w:rPr>
        <w:t>-</w:t>
      </w:r>
      <w:r w:rsidR="005A62BA">
        <w:rPr>
          <w:spacing w:val="-6"/>
        </w:rPr>
        <w:t xml:space="preserve"> Khoáng sản Việt Nam (TKV)</w:t>
      </w:r>
      <w:r w:rsidR="0014584D">
        <w:rPr>
          <w:spacing w:val="-6"/>
        </w:rPr>
        <w:t>, Tập đoàn Dệt</w:t>
      </w:r>
      <w:r w:rsidR="007264BD">
        <w:rPr>
          <w:spacing w:val="-6"/>
        </w:rPr>
        <w:t xml:space="preserve"> -</w:t>
      </w:r>
      <w:r w:rsidR="0014584D">
        <w:rPr>
          <w:spacing w:val="-6"/>
        </w:rPr>
        <w:t xml:space="preserve"> </w:t>
      </w:r>
      <w:r w:rsidR="007264BD">
        <w:rPr>
          <w:spacing w:val="-6"/>
        </w:rPr>
        <w:t>M</w:t>
      </w:r>
      <w:r w:rsidR="0014584D">
        <w:rPr>
          <w:spacing w:val="-6"/>
        </w:rPr>
        <w:t xml:space="preserve">ay Việt Nam (Vinatex), Tập </w:t>
      </w:r>
      <w:proofErr w:type="gramStart"/>
      <w:r w:rsidR="0014584D">
        <w:rPr>
          <w:spacing w:val="-6"/>
        </w:rPr>
        <w:t>đoàn  Điện</w:t>
      </w:r>
      <w:proofErr w:type="gramEnd"/>
      <w:r w:rsidR="0014584D">
        <w:rPr>
          <w:spacing w:val="-6"/>
        </w:rPr>
        <w:t xml:space="preserve"> lực Việt Nam (EVN)</w:t>
      </w:r>
      <w:r w:rsidR="005A62BA">
        <w:rPr>
          <w:spacing w:val="-6"/>
        </w:rPr>
        <w:t>.</w:t>
      </w:r>
      <w:r w:rsidR="009B0BD1" w:rsidRPr="005A62BA">
        <w:rPr>
          <w:rStyle w:val="normalchar"/>
          <w:bCs/>
          <w:iCs/>
          <w:color w:val="000000"/>
          <w:lang w:val="it-IT"/>
        </w:rPr>
        <w:t xml:space="preserve"> </w:t>
      </w:r>
      <w:r w:rsidR="009B0BD1" w:rsidRPr="005A62BA">
        <w:rPr>
          <w:spacing w:val="-6"/>
        </w:rPr>
        <w:t>Tổ công tác xin báo cáo Chính phủ về kết quả kiểm tra như sau:</w:t>
      </w:r>
      <w:r w:rsidR="009B0BD1" w:rsidRPr="005A62BA">
        <w:t xml:space="preserve"> </w:t>
      </w:r>
    </w:p>
    <w:p w:rsidR="009B0BD1" w:rsidRPr="00396426" w:rsidRDefault="009B0BD1" w:rsidP="00AE567C">
      <w:pPr>
        <w:tabs>
          <w:tab w:val="left" w:pos="720"/>
        </w:tabs>
        <w:spacing w:before="160" w:line="240" w:lineRule="atLeast"/>
        <w:ind w:firstLine="709"/>
        <w:rPr>
          <w:bCs/>
          <w:iCs/>
          <w:color w:val="000000"/>
          <w:lang w:val="it-IT"/>
        </w:rPr>
      </w:pPr>
      <w:r w:rsidRPr="00396426">
        <w:rPr>
          <w:rStyle w:val="normalchar"/>
          <w:bCs/>
          <w:iCs/>
          <w:color w:val="000000"/>
          <w:lang w:val="it-IT"/>
        </w:rPr>
        <w:t xml:space="preserve">1.1. Kết quả kiểm tra tại </w:t>
      </w:r>
      <w:r w:rsidR="005A62BA" w:rsidRPr="00396426">
        <w:rPr>
          <w:rStyle w:val="normalchar"/>
          <w:bCs/>
          <w:iCs/>
          <w:color w:val="000000"/>
          <w:lang w:val="it-IT"/>
        </w:rPr>
        <w:t>TKV</w:t>
      </w:r>
    </w:p>
    <w:p w:rsidR="000A47E5" w:rsidRDefault="00FB463F" w:rsidP="00AE567C">
      <w:pPr>
        <w:spacing w:before="160" w:line="240" w:lineRule="atLeast"/>
        <w:ind w:firstLine="567"/>
      </w:pPr>
      <w:r w:rsidRPr="0080648A">
        <w:t xml:space="preserve">Ngành </w:t>
      </w:r>
      <w:r w:rsidR="00D43BF6">
        <w:t>T</w:t>
      </w:r>
      <w:r w:rsidRPr="0080648A">
        <w:t xml:space="preserve">han có vị trí quan trọng đối với </w:t>
      </w:r>
      <w:r>
        <w:t xml:space="preserve">phát triển kinh tế của </w:t>
      </w:r>
      <w:r w:rsidRPr="0080648A">
        <w:t>đất nước</w:t>
      </w:r>
      <w:r>
        <w:t xml:space="preserve">, là một trong những ngành kinh tế chủ lực bảo đảm </w:t>
      </w:r>
      <w:proofErr w:type="gramStart"/>
      <w:r>
        <w:t>an</w:t>
      </w:r>
      <w:proofErr w:type="gramEnd"/>
      <w:r>
        <w:t xml:space="preserve"> ninh năng lượng quốc gia. Trong những năm qua, ngành </w:t>
      </w:r>
      <w:r w:rsidR="00D43BF6">
        <w:t>T</w:t>
      </w:r>
      <w:r>
        <w:t>han đã và đang đáp ứng ngày càng tốt hơn cho nhu cầu sản xuất của các ngành kinh tế khác, ổn định việc là</w:t>
      </w:r>
      <w:r w:rsidR="00D43BF6">
        <w:t>m cho hàng vạn lao động, góp phầ</w:t>
      </w:r>
      <w:r>
        <w:t xml:space="preserve">n bảo đảm an sinh xã hội, </w:t>
      </w:r>
      <w:r w:rsidR="00416497">
        <w:t xml:space="preserve">ổn định kinh tế, chính trị, trật tự an toàn </w:t>
      </w:r>
      <w:r>
        <w:t xml:space="preserve">xã hội. </w:t>
      </w:r>
    </w:p>
    <w:p w:rsidR="00FB463F" w:rsidRDefault="000A47E5" w:rsidP="00AE567C">
      <w:pPr>
        <w:spacing w:before="160" w:line="240" w:lineRule="atLeast"/>
        <w:ind w:firstLine="567"/>
      </w:pPr>
      <w:r>
        <w:t>Trong những năm gần đây</w:t>
      </w:r>
      <w:r w:rsidR="00FB463F">
        <w:t xml:space="preserve">, </w:t>
      </w:r>
      <w:r w:rsidR="009D0657">
        <w:t>TKV</w:t>
      </w:r>
      <w:r w:rsidR="00FB463F">
        <w:t xml:space="preserve"> phải đối mặt với nhiều khó khăn, thách thức về điều kiện sản xuất, kinh doanh, thị trường… </w:t>
      </w:r>
      <w:r w:rsidR="00D43BF6">
        <w:t>N</w:t>
      </w:r>
      <w:r w:rsidR="00FB463F">
        <w:t>hưng với sự</w:t>
      </w:r>
      <w:r w:rsidR="004524F5">
        <w:t xml:space="preserve"> chỉ đạo sát sao</w:t>
      </w:r>
      <w:r w:rsidR="000D59C6">
        <w:t xml:space="preserve"> của lãnh đạo Bộ Công Thương; sự</w:t>
      </w:r>
      <w:r w:rsidR="00FB463F">
        <w:t xml:space="preserve"> nỗ lực, </w:t>
      </w:r>
      <w:r>
        <w:t xml:space="preserve">quyết liệt trong chỉ đạo, điều hành của lãnh đạo Tập đoàn, cùng với sự </w:t>
      </w:r>
      <w:r w:rsidR="00FB463F">
        <w:t xml:space="preserve">đoàn kết, cố gắng, nỗ lực </w:t>
      </w:r>
      <w:r>
        <w:t xml:space="preserve">của tất cả các đơn </w:t>
      </w:r>
      <w:r>
        <w:lastRenderedPageBreak/>
        <w:t>vị thành viên và của toàn thể cán bộ, công nhân, người lao động toàn Tập đoàn, T</w:t>
      </w:r>
      <w:r w:rsidR="00D43BF6">
        <w:t>K</w:t>
      </w:r>
      <w:r>
        <w:t>V đã</w:t>
      </w:r>
      <w:r w:rsidR="00FB463F">
        <w:t xml:space="preserve"> vượt qua khó khăn, tiếp tục đẩy mạnh hoạt động sản xuất, kinh doanh và đã đạt kết quả nhất định: </w:t>
      </w:r>
      <w:r w:rsidR="002D3230">
        <w:t xml:space="preserve">trong </w:t>
      </w:r>
      <w:r w:rsidR="00FB463F">
        <w:t>6 tháng đầu năm 2017</w:t>
      </w:r>
      <w:r w:rsidR="002D3230">
        <w:t>:</w:t>
      </w:r>
      <w:r w:rsidR="00FB463F">
        <w:t xml:space="preserve"> </w:t>
      </w:r>
      <w:r w:rsidR="002D3230">
        <w:t>TKV đã sản xuất 18,3 triệu tấn than (đạt 54% kế hoạch năm, tăng 5% so với cùng kỳ năm 2016)</w:t>
      </w:r>
      <w:r w:rsidR="00D43BF6">
        <w:t>; Alumin: sản xuất 533.500 tấn (đạt 54% kế hoạch năm, bằng 185% so với cùng kỳ) và tiêu thụ 441.900 tấn (bằng 164% so với cùng kỳ)</w:t>
      </w:r>
      <w:r w:rsidR="00981D7B">
        <w:t xml:space="preserve">; Nhà máy alumin Tân Rai có lãi 50 tỷ đồng và cắt lỗ trước kế hoạch 1 năm, các sản phẩm khác đều </w:t>
      </w:r>
      <w:r w:rsidR="001B3262">
        <w:t>t</w:t>
      </w:r>
      <w:r w:rsidR="00981D7B">
        <w:t xml:space="preserve">ăng so với cùng </w:t>
      </w:r>
      <w:r w:rsidR="001B3262">
        <w:t>kỳ</w:t>
      </w:r>
      <w:r w:rsidR="00981D7B">
        <w:t>. D</w:t>
      </w:r>
      <w:r w:rsidR="00FB463F">
        <w:t>oanh thu toàn Tập đoàn ước đạt 53.358 tỷ đồng, đạt 50% kế hoạch năm, bằng 110% so với cùng kỳ năm 2016; nộp ngân sách nhà nước ước đạt: 6.300 tỷ đồng, bằng 50% kế hoạch và bằng 102% so với cùng kỳ năm 2016; tình hình tài chính dần cải thiện: dự kiến 6 tháng đầu năm 2017</w:t>
      </w:r>
      <w:r w:rsidR="002D3230">
        <w:t>, lãi 1.000 tỷ,</w:t>
      </w:r>
      <w:r w:rsidR="00FB463F">
        <w:t xml:space="preserve"> lương bình quân đạt 9 triệu đồng/người/tháng</w:t>
      </w:r>
      <w:r w:rsidR="002D3230">
        <w:t>, hệ số nợ/vốn chủ sở hữu còn 2,6 lần (năm 2015 con số này là 2,76 lần)</w:t>
      </w:r>
      <w:r w:rsidR="00FB463F">
        <w:t>…</w:t>
      </w:r>
      <w:r w:rsidR="001B3262">
        <w:t xml:space="preserve"> TKV đã tập trung đẩy mạnh ứng dụng công nghệ mới, hiện đại vào các công đoạn sản xuất, nhất là đối với khai thác than hầm lò; đầu tư cơ giới hóa đồng bộ 02 lò chợ, với công suất cao gấp 6 lần so với công nghệ phổ biến hiện nay (từ 200.000 tấn/năm lên</w:t>
      </w:r>
      <w:r w:rsidR="003E1A83">
        <w:t xml:space="preserve"> </w:t>
      </w:r>
      <w:r w:rsidR="001B3262">
        <w:t>1.200.000 tấn/năm, năng suất tăng lên 6 lần)</w:t>
      </w:r>
    </w:p>
    <w:p w:rsidR="008B165E" w:rsidRDefault="008B165E" w:rsidP="00AE567C">
      <w:pPr>
        <w:tabs>
          <w:tab w:val="left" w:pos="3600"/>
        </w:tabs>
        <w:spacing w:before="160" w:line="240" w:lineRule="atLeast"/>
        <w:ind w:firstLine="709"/>
      </w:pPr>
      <w:r>
        <w:t>TKV là một trong</w:t>
      </w:r>
      <w:r w:rsidR="00D152AB">
        <w:t xml:space="preserve"> số</w:t>
      </w:r>
      <w:r w:rsidR="00A36D61">
        <w:t xml:space="preserve"> các</w:t>
      </w:r>
      <w:r>
        <w:t xml:space="preserve"> đơn vị thực hiện nghiêm túc nhiệm vụ giao và kh</w:t>
      </w:r>
      <w:r w:rsidR="00D152AB">
        <w:t>ông có nhiệm vụ quá hạn nợ đọng: T</w:t>
      </w:r>
      <w:r w:rsidRPr="005A62BA">
        <w:t xml:space="preserve">heo kết quả rà soát, </w:t>
      </w:r>
      <w:r>
        <w:t>thống kê</w:t>
      </w:r>
      <w:r w:rsidRPr="005A62BA">
        <w:t xml:space="preserve">, từ 01/01/2016 đến </w:t>
      </w:r>
      <w:r>
        <w:t>10</w:t>
      </w:r>
      <w:r w:rsidRPr="005A62BA">
        <w:t>/</w:t>
      </w:r>
      <w:r>
        <w:t>6</w:t>
      </w:r>
      <w:r w:rsidRPr="005A62BA">
        <w:t>/201</w:t>
      </w:r>
      <w:r>
        <w:t>7</w:t>
      </w:r>
      <w:r w:rsidRPr="005A62BA">
        <w:t xml:space="preserve">, </w:t>
      </w:r>
      <w:r>
        <w:t xml:space="preserve">TKV được </w:t>
      </w:r>
      <w:r w:rsidRPr="005A62BA">
        <w:t xml:space="preserve">giao </w:t>
      </w:r>
      <w:r>
        <w:t>66 nhiệm vụ. Trong đó, đã</w:t>
      </w:r>
      <w:r w:rsidRPr="005A62BA">
        <w:t xml:space="preserve"> hoàn thành </w:t>
      </w:r>
      <w:r>
        <w:t>64</w:t>
      </w:r>
      <w:r w:rsidRPr="005A62BA">
        <w:t xml:space="preserve"> nhiệm vụ</w:t>
      </w:r>
      <w:r>
        <w:t xml:space="preserve"> (đạt </w:t>
      </w:r>
      <w:r w:rsidR="00944B29">
        <w:t>100</w:t>
      </w:r>
      <w:r>
        <w:t>%</w:t>
      </w:r>
      <w:r w:rsidR="00944B29">
        <w:t xml:space="preserve"> đúng hạn</w:t>
      </w:r>
      <w:r>
        <w:t>)</w:t>
      </w:r>
      <w:r w:rsidRPr="005A62BA">
        <w:t>, còn 0</w:t>
      </w:r>
      <w:r>
        <w:t>2</w:t>
      </w:r>
      <w:r w:rsidRPr="005A62BA">
        <w:t xml:space="preserve"> nhiệm vụ </w:t>
      </w:r>
      <w:r>
        <w:t>chưa hoàn thành nhưng trong hạn</w:t>
      </w:r>
      <w:r w:rsidR="00D152AB">
        <w:t>;</w:t>
      </w:r>
      <w:r w:rsidRPr="005A62BA">
        <w:t xml:space="preserve"> </w:t>
      </w:r>
      <w:r>
        <w:t>việc thực hiện các giải pháp nhằm bảo đảm đạt mục tiêu tăng trưởng chung năm 2017 theo chỉ đạo của Thủ tướng Chính phủ tại Chỉ thị 24/CT-TTg ngày 2 tháng 6 năm 2017, được TKV triển khai</w:t>
      </w:r>
      <w:r w:rsidR="00944B29">
        <w:t xml:space="preserve"> bằng nhiều giải pháp trong</w:t>
      </w:r>
      <w:r w:rsidR="00D152AB">
        <w:t xml:space="preserve"> đổi mới công tác quản trị, giảm giá thành, tăng năng suất lao động nhằm nâng cao hiệu quản sản xuất, kinh do</w:t>
      </w:r>
      <w:r w:rsidR="00A36D61">
        <w:t>anh để đạt mục tiêu tăng trưởng của ngành</w:t>
      </w:r>
      <w:r w:rsidR="00944B29">
        <w:t>,</w:t>
      </w:r>
      <w:r w:rsidR="00A36D61">
        <w:t xml:space="preserve"> góp phần đạt mục tiêu</w:t>
      </w:r>
      <w:r w:rsidR="00944B29">
        <w:t xml:space="preserve"> tăng</w:t>
      </w:r>
      <w:r w:rsidR="00A36D61">
        <w:t xml:space="preserve"> trưởng chung của cả nước, cụ thể trong 6 tháng đầu năm 2017, TKV đều đạt các chỉ tiêu, kế hoạch giao và có tăng trưởng hơn so với cùng kỳ năm 2</w:t>
      </w:r>
      <w:r w:rsidR="00281465">
        <w:t>01</w:t>
      </w:r>
      <w:r w:rsidR="00A36D61">
        <w:t xml:space="preserve">6 và đã đóng góp cho GDP cả nước 0,362 điểm phần trăm GDP. </w:t>
      </w:r>
    </w:p>
    <w:p w:rsidR="00FB463F" w:rsidRDefault="00FB463F" w:rsidP="00AE567C">
      <w:pPr>
        <w:spacing w:before="160" w:line="240" w:lineRule="atLeast"/>
        <w:ind w:firstLine="567"/>
      </w:pPr>
      <w:r>
        <w:t xml:space="preserve">Tuy nhiên, bên cạnh kết quả đạt được, TKV còn một số vấn đề tồn tại, bất cập trong sản xuất, kinh doanh, như </w:t>
      </w:r>
      <w:r w:rsidR="002D3230">
        <w:t xml:space="preserve">việc tìm kiếm các giải pháp để tiêu thụ hơn </w:t>
      </w:r>
      <w:r w:rsidR="00944B29">
        <w:t>2</w:t>
      </w:r>
      <w:r w:rsidR="002D3230">
        <w:t xml:space="preserve"> triệu tấn than sạch còn tồn đọng</w:t>
      </w:r>
      <w:r w:rsidR="00944B29">
        <w:t xml:space="preserve"> (ngoài số 7 triệu tấn dự trữ)</w:t>
      </w:r>
      <w:r w:rsidR="002D3230">
        <w:t xml:space="preserve">; các dự án đầu tư của TKV còn bị chậm tiến độ, có dự án chưa </w:t>
      </w:r>
      <w:r w:rsidR="008C7BBD">
        <w:t>hiệu quả; việc ứng dụng công nghệ tiên tiến, đổi mới công tác quản trị nhằm giảm tỷ lệ tổn thất khai thác than, giảm chi phí, nâng cao tính cạnh tranh chưa đáp ứng yêu cầu; cách thức phối hợp với các cơ quan liên quan trong việc ngăn chặn, xử lý tình trạng kinh doanh, khai thác, vận chuyển than trái phép chưa được hiệ</w:t>
      </w:r>
      <w:r w:rsidR="0079507A">
        <w:t xml:space="preserve">u quả; việc tái cơ cấu Tập đoàn, thoái vốn ngoài ngành, hoàn chỉnh phương án sản xuất kinh doanh cần tích cực hơn nữa... Trước yêu cầu </w:t>
      </w:r>
      <w:r w:rsidR="002A33BD">
        <w:t>phải xây dựng ngành T</w:t>
      </w:r>
      <w:r>
        <w:t>han trở thành ngành công nghiệp phát triển, có sức cạnh tranh cao</w:t>
      </w:r>
      <w:r w:rsidR="0079507A">
        <w:t xml:space="preserve"> và là một trong những ngành trụ cột để bảo đ</w:t>
      </w:r>
      <w:r w:rsidR="0018122B">
        <w:t xml:space="preserve">ảm an ninh năng lượng quốc gia và đóng góp nhiều hơn nữa vào tăng </w:t>
      </w:r>
      <w:r w:rsidR="0018122B">
        <w:lastRenderedPageBreak/>
        <w:t xml:space="preserve">trưởng chung của cả nước, </w:t>
      </w:r>
      <w:r w:rsidR="0079507A">
        <w:t>Thủ tướng yêu cầu</w:t>
      </w:r>
      <w:r>
        <w:t xml:space="preserve"> TKV phải </w:t>
      </w:r>
      <w:r w:rsidR="0079507A">
        <w:t xml:space="preserve">quyết liệt khắc phục triệt để những vấn đề còn tồn tại, bất cập này. </w:t>
      </w:r>
    </w:p>
    <w:p w:rsidR="009B0BD1" w:rsidRPr="002A33BD" w:rsidRDefault="009B0BD1" w:rsidP="00AE567C">
      <w:pPr>
        <w:tabs>
          <w:tab w:val="left" w:pos="720"/>
        </w:tabs>
        <w:spacing w:before="160" w:line="240" w:lineRule="atLeast"/>
        <w:rPr>
          <w:rStyle w:val="normalchar"/>
          <w:b/>
          <w:bCs/>
          <w:iCs/>
          <w:color w:val="000000"/>
          <w:lang w:val="it-IT"/>
        </w:rPr>
      </w:pPr>
      <w:r w:rsidRPr="002A33BD">
        <w:rPr>
          <w:rStyle w:val="normalchar"/>
          <w:b/>
          <w:bCs/>
          <w:iCs/>
          <w:color w:val="000000"/>
          <w:lang w:val="it-IT"/>
        </w:rPr>
        <w:t xml:space="preserve">1.2. Kết quả kiểm tra tại </w:t>
      </w:r>
      <w:r w:rsidR="007264BD">
        <w:rPr>
          <w:rStyle w:val="normalchar"/>
          <w:b/>
          <w:bCs/>
          <w:iCs/>
          <w:color w:val="000000"/>
          <w:lang w:val="it-IT"/>
        </w:rPr>
        <w:t>Vinatex</w:t>
      </w:r>
    </w:p>
    <w:p w:rsidR="009E6935" w:rsidRDefault="007264BD" w:rsidP="00AE567C">
      <w:pPr>
        <w:pStyle w:val="ListParagraph"/>
        <w:spacing w:before="160" w:line="240" w:lineRule="atLeast"/>
        <w:ind w:left="0" w:firstLine="567"/>
        <w:jc w:val="both"/>
      </w:pPr>
      <w:r>
        <w:rPr>
          <w:spacing w:val="-6"/>
        </w:rPr>
        <w:t>Ngành D</w:t>
      </w:r>
      <w:r w:rsidR="009E6935" w:rsidRPr="000D5057">
        <w:rPr>
          <w:spacing w:val="-6"/>
        </w:rPr>
        <w:t>ệt</w:t>
      </w:r>
      <w:r>
        <w:rPr>
          <w:spacing w:val="-6"/>
        </w:rPr>
        <w:t xml:space="preserve"> - M</w:t>
      </w:r>
      <w:r w:rsidR="009E6935" w:rsidRPr="000D5057">
        <w:rPr>
          <w:spacing w:val="-6"/>
        </w:rPr>
        <w:t xml:space="preserve">ay là một trong những ngành xuất khẩu chủ lực của Việt Nam, </w:t>
      </w:r>
      <w:proofErr w:type="gramStart"/>
      <w:r w:rsidR="009E6935" w:rsidRPr="000D5057">
        <w:rPr>
          <w:spacing w:val="-6"/>
        </w:rPr>
        <w:t>chiếm  khoảng</w:t>
      </w:r>
      <w:proofErr w:type="gramEnd"/>
      <w:r w:rsidR="009E6935" w:rsidRPr="000D5057">
        <w:rPr>
          <w:spacing w:val="-6"/>
        </w:rPr>
        <w:t xml:space="preserve"> 16% kim ngạch xuất khẩu cả nước, đóng góp trên 10% giá trị sản xuất công nghiệp.</w:t>
      </w:r>
      <w:r w:rsidR="009E6935" w:rsidRPr="000D5057">
        <w:t xml:space="preserve"> </w:t>
      </w:r>
      <w:r w:rsidR="00244FDE">
        <w:t xml:space="preserve">Trong 6 tháng đầu năm 2017, mặc dù gặp nhiều khó khăn nhưng </w:t>
      </w:r>
      <w:r w:rsidR="0062449F">
        <w:t xml:space="preserve">kim ngạch xuất khẩu của </w:t>
      </w:r>
      <w:r w:rsidR="00244FDE">
        <w:t xml:space="preserve">dệt may Việt Nam vẫn </w:t>
      </w:r>
      <w:r w:rsidR="0062449F">
        <w:t xml:space="preserve">đạt </w:t>
      </w:r>
      <w:r w:rsidR="00244FDE">
        <w:t>14</w:t>
      </w:r>
      <w:proofErr w:type="gramStart"/>
      <w:r w:rsidR="00244FDE">
        <w:t>,2</w:t>
      </w:r>
      <w:proofErr w:type="gramEnd"/>
      <w:r w:rsidR="00244FDE">
        <w:t xml:space="preserve"> tỷ USD, tăng 10,6% so với cùng kỳ. Kết </w:t>
      </w:r>
      <w:r w:rsidR="003C4E6D">
        <w:t xml:space="preserve">quả trên của ngành dệt may Việt Nam có đóng góp </w:t>
      </w:r>
      <w:r w:rsidR="0062449F">
        <w:t xml:space="preserve">rất </w:t>
      </w:r>
      <w:r w:rsidR="003C4E6D">
        <w:t xml:space="preserve">lớn của </w:t>
      </w:r>
      <w:r w:rsidR="009E6935" w:rsidRPr="000D5057">
        <w:t>Vinatex</w:t>
      </w:r>
      <w:r w:rsidR="003C4E6D">
        <w:t xml:space="preserve">. </w:t>
      </w:r>
      <w:r w:rsidR="009E6935" w:rsidRPr="000D5057">
        <w:t xml:space="preserve"> </w:t>
      </w:r>
    </w:p>
    <w:p w:rsidR="00244FDE" w:rsidRDefault="009E6935" w:rsidP="00AE567C">
      <w:pPr>
        <w:spacing w:before="160" w:line="240" w:lineRule="atLeast"/>
        <w:ind w:firstLine="567"/>
        <w:outlineLvl w:val="1"/>
      </w:pPr>
      <w:r w:rsidRPr="003101B8">
        <w:t xml:space="preserve">Trong </w:t>
      </w:r>
      <w:r w:rsidR="00944B29">
        <w:t xml:space="preserve">những </w:t>
      </w:r>
      <w:r w:rsidRPr="003101B8">
        <w:t xml:space="preserve">năm </w:t>
      </w:r>
      <w:r>
        <w:t>gần đây</w:t>
      </w:r>
      <w:r w:rsidRPr="003101B8">
        <w:t xml:space="preserve">, ngành </w:t>
      </w:r>
      <w:r w:rsidR="007264BD">
        <w:rPr>
          <w:spacing w:val="-6"/>
        </w:rPr>
        <w:t>D</w:t>
      </w:r>
      <w:r w:rsidR="007264BD" w:rsidRPr="000D5057">
        <w:rPr>
          <w:spacing w:val="-6"/>
        </w:rPr>
        <w:t>ệt</w:t>
      </w:r>
      <w:r w:rsidR="007264BD">
        <w:rPr>
          <w:spacing w:val="-6"/>
        </w:rPr>
        <w:t xml:space="preserve"> - M</w:t>
      </w:r>
      <w:r w:rsidR="007264BD" w:rsidRPr="000D5057">
        <w:rPr>
          <w:spacing w:val="-6"/>
        </w:rPr>
        <w:t xml:space="preserve">ay </w:t>
      </w:r>
      <w:r w:rsidRPr="003101B8">
        <w:t xml:space="preserve">Việt Nam </w:t>
      </w:r>
      <w:r w:rsidR="00244FDE">
        <w:t xml:space="preserve">nói chung và Vinatex nói riêng </w:t>
      </w:r>
      <w:r w:rsidRPr="003101B8">
        <w:t xml:space="preserve">phải đối mặt </w:t>
      </w:r>
      <w:r w:rsidR="00244FDE">
        <w:t xml:space="preserve">với nhiều khó khăn, thách thức, </w:t>
      </w:r>
      <w:r w:rsidRPr="003101B8">
        <w:t>chịu áp lực cạnh tranh gay gắt</w:t>
      </w:r>
      <w:r w:rsidR="00244FDE">
        <w:t xml:space="preserve">, </w:t>
      </w:r>
      <w:r w:rsidRPr="003101B8">
        <w:t xml:space="preserve">gặp bất lợi do phải chịu mức thuế suất cao hơn so với các nước khác (tại thị trường châu Âu, hàng dệt may Việt Nam phải chịu mức thuế suất từ 9 - 12% </w:t>
      </w:r>
      <w:r w:rsidR="00944B29">
        <w:t>trong khi</w:t>
      </w:r>
      <w:r w:rsidRPr="003101B8">
        <w:t xml:space="preserve"> mức thuế suất áp dụng cho các hàng may mặc của các nước khác như Bangladesh, Campuchia, Lào lại bằng 0%).</w:t>
      </w:r>
      <w:r w:rsidR="00244FDE">
        <w:t xml:space="preserve"> </w:t>
      </w:r>
      <w:r>
        <w:t>V</w:t>
      </w:r>
      <w:r w:rsidRPr="006A14D5">
        <w:t>ới sự cố gắng, nỗ lực rất lớn của lãnh đạo Tập đoàn cùng với sự đoàn kết, thống nhất của các đơn vị thành viên,</w:t>
      </w:r>
      <w:r w:rsidR="00244FDE">
        <w:t xml:space="preserve"> Vinatex đã từng bước khắc phục khó khăn</w:t>
      </w:r>
      <w:r w:rsidR="0042196A">
        <w:t xml:space="preserve"> và đã đạt được những kết quả nhất định. Trong</w:t>
      </w:r>
      <w:r w:rsidRPr="006A14D5">
        <w:t xml:space="preserve"> </w:t>
      </w:r>
      <w:r>
        <w:t xml:space="preserve">6 tháng đầu năm 2017, </w:t>
      </w:r>
      <w:r w:rsidR="0042196A">
        <w:t>giá trị sản xuất công nghiệp ước thực hiện 19.320 tỷ đồng, tăng 9,1% so với cùng kỳ 2016, doanh thu ước đạt 20.355</w:t>
      </w:r>
      <w:r w:rsidR="00944B29">
        <w:t xml:space="preserve"> tỷ đồng</w:t>
      </w:r>
      <w:r w:rsidR="0042196A">
        <w:t xml:space="preserve">, tăng 12,3% so với với cùng kỳ năm 2016, </w:t>
      </w:r>
      <w:r>
        <w:t xml:space="preserve">kim ngạch xuất khẩu ước đạt </w:t>
      </w:r>
      <w:r w:rsidR="0042196A">
        <w:t>1.226 triệu USD, tăng 10,7% so với cùng kỳ năm 2016.</w:t>
      </w:r>
      <w:r>
        <w:t xml:space="preserve"> </w:t>
      </w:r>
    </w:p>
    <w:p w:rsidR="0042196A" w:rsidRDefault="0042196A" w:rsidP="00AE567C">
      <w:pPr>
        <w:tabs>
          <w:tab w:val="left" w:pos="3600"/>
        </w:tabs>
        <w:spacing w:before="160" w:line="240" w:lineRule="atLeast"/>
        <w:ind w:firstLine="709"/>
      </w:pPr>
      <w:r>
        <w:t xml:space="preserve">Vinatex </w:t>
      </w:r>
      <w:r w:rsidR="00944B29">
        <w:t xml:space="preserve">là đơn vị </w:t>
      </w:r>
      <w:r>
        <w:t>thực hiện rất khẩn trương, nghiêm túc</w:t>
      </w:r>
      <w:r w:rsidR="00AC2104" w:rsidRPr="00AC2104">
        <w:t xml:space="preserve"> </w:t>
      </w:r>
      <w:r w:rsidR="00AC2104">
        <w:t xml:space="preserve">các nhiệm vụ do Chính phủ, </w:t>
      </w:r>
      <w:proofErr w:type="gramStart"/>
      <w:r w:rsidR="00AC2104">
        <w:t>Thủ</w:t>
      </w:r>
      <w:proofErr w:type="gramEnd"/>
      <w:r w:rsidR="00AC2104">
        <w:t xml:space="preserve"> tướng giao và là đơn vị đầu tiên hoàn thành 100% các nhiệm vụ do Chính phủ, Thủ tướng Chính phủ</w:t>
      </w:r>
      <w:r w:rsidR="00C51012">
        <w:t xml:space="preserve"> giao</w:t>
      </w:r>
      <w:r w:rsidR="0062449F">
        <w:t>.</w:t>
      </w:r>
      <w:r w:rsidR="00C51012">
        <w:t xml:space="preserve"> </w:t>
      </w:r>
      <w:r w:rsidR="00AC2104">
        <w:t>T</w:t>
      </w:r>
      <w:r w:rsidRPr="005A62BA">
        <w:t xml:space="preserve">ừ 01/01/2016 đến </w:t>
      </w:r>
      <w:r>
        <w:t>10</w:t>
      </w:r>
      <w:r w:rsidRPr="005A62BA">
        <w:t>/</w:t>
      </w:r>
      <w:r>
        <w:t>6</w:t>
      </w:r>
      <w:r w:rsidRPr="005A62BA">
        <w:t>/201</w:t>
      </w:r>
      <w:r>
        <w:t>7</w:t>
      </w:r>
      <w:r w:rsidRPr="005A62BA">
        <w:t xml:space="preserve">, </w:t>
      </w:r>
      <w:r>
        <w:t xml:space="preserve">Vinatex được </w:t>
      </w:r>
      <w:r w:rsidRPr="005A62BA">
        <w:t xml:space="preserve">giao </w:t>
      </w:r>
      <w:r w:rsidR="00AC2104">
        <w:t>23</w:t>
      </w:r>
      <w:r>
        <w:t xml:space="preserve"> nhiệm vụ</w:t>
      </w:r>
      <w:r w:rsidR="00AC2104">
        <w:t xml:space="preserve"> và cả 23 nhiệm vụ đều đã </w:t>
      </w:r>
      <w:r w:rsidR="0062449F">
        <w:t>hoàn thành đúng hạn</w:t>
      </w:r>
      <w:r>
        <w:t>;</w:t>
      </w:r>
      <w:r w:rsidRPr="005A62BA">
        <w:t xml:space="preserve"> </w:t>
      </w:r>
      <w:r>
        <w:t xml:space="preserve">việc thực hiện các giải pháp nhằm bảo đảm đạt mục tiêu tăng trưởng chung năm 2017 theo chỉ đạo của Thủ tướng Chính phủ tại Chỉ thị 24/CT-TTg ngày 2 tháng 6 năm 2017 được </w:t>
      </w:r>
      <w:r w:rsidR="00AC2104">
        <w:t>Vinatex</w:t>
      </w:r>
      <w:r>
        <w:t xml:space="preserve"> triển khai</w:t>
      </w:r>
      <w:r w:rsidR="00AC2104">
        <w:t xml:space="preserve"> tích cực, nghiêm túc. Ngay sau khi có chỉ đạo của Thủ tướng, Tập đoàn đã chủ động báo cáo Bộ Công Thương và cập nhật thông tin thường xuyên về tình hình sản xuất, kinh doanh của T</w:t>
      </w:r>
      <w:r w:rsidR="0062449F">
        <w:t>ậ</w:t>
      </w:r>
      <w:r w:rsidR="00AC2104">
        <w:t xml:space="preserve">p đoàn để Bộ chủ quản có biện pháp chỉ đạo, tháo gỡ, hỗ trợ kịp thời. </w:t>
      </w:r>
      <w:proofErr w:type="gramStart"/>
      <w:r w:rsidR="00AC2104">
        <w:t>Đồng thời, Tập đoàn triển khai và giao nhiệm vụ cụ thể cho các đơn vị thành viên yêu cầu phải nỗ lực, phấn đấu đạt</w:t>
      </w:r>
      <w:r w:rsidR="00944B29">
        <w:t xml:space="preserve"> và vượt</w:t>
      </w:r>
      <w:r w:rsidR="00AC2104">
        <w:t xml:space="preserve"> kế hoạch đề ra.</w:t>
      </w:r>
      <w:proofErr w:type="gramEnd"/>
      <w:r w:rsidR="00AC2104">
        <w:t xml:space="preserve"> </w:t>
      </w:r>
      <w:r w:rsidR="009A37FF">
        <w:t>Do đó, t</w:t>
      </w:r>
      <w:r>
        <w:t xml:space="preserve">rong 6 tháng đầu năm 2017, </w:t>
      </w:r>
      <w:r w:rsidR="00AC2104" w:rsidRPr="003F5D7A">
        <w:t>Vinatex</w:t>
      </w:r>
      <w:r w:rsidRPr="003F5D7A">
        <w:t xml:space="preserve"> </w:t>
      </w:r>
      <w:r w:rsidR="0030148E" w:rsidRPr="003F5D7A">
        <w:t>đã t</w:t>
      </w:r>
      <w:r w:rsidRPr="003F5D7A">
        <w:t xml:space="preserve">ăng trưởng </w:t>
      </w:r>
      <w:r w:rsidR="009A37FF">
        <w:t xml:space="preserve">cao </w:t>
      </w:r>
      <w:r w:rsidRPr="003F5D7A">
        <w:t>hơn so với cùng kỳ năm 20</w:t>
      </w:r>
      <w:r w:rsidR="007264BD">
        <w:t>1</w:t>
      </w:r>
      <w:r w:rsidRPr="003F5D7A">
        <w:t xml:space="preserve">6 </w:t>
      </w:r>
      <w:r w:rsidR="00944B29">
        <w:t>như đã nêu ở trên.</w:t>
      </w:r>
    </w:p>
    <w:p w:rsidR="0018122B" w:rsidRDefault="0018122B" w:rsidP="00AE567C">
      <w:pPr>
        <w:spacing w:before="160" w:line="240" w:lineRule="atLeast"/>
        <w:ind w:firstLine="567"/>
      </w:pPr>
      <w:r>
        <w:t>Tuy nhiên, Vinatex còn một số vấn đề tồn tại, bất cập</w:t>
      </w:r>
      <w:r w:rsidR="00682D0E">
        <w:t>, như: Chưa</w:t>
      </w:r>
      <w:r w:rsidR="009D5D99">
        <w:t xml:space="preserve"> có giải pháp</w:t>
      </w:r>
      <w:r>
        <w:t xml:space="preserve"> </w:t>
      </w:r>
      <w:r w:rsidR="009D5D99">
        <w:t>hiệu quả mở rộng thị trường, thúc đẩy xuất khẩu; việc đầu tư các dự án của Tập đoàn</w:t>
      </w:r>
      <w:r w:rsidR="0062449F">
        <w:t>,</w:t>
      </w:r>
      <w:r w:rsidR="00D25655">
        <w:t xml:space="preserve"> cổ phần hóa các doanh nghiệp của Tập đoàn chưa quyết liệt; chưa có giải pháp tốt để tạo ra chuỗi giá trị sản phẩm</w:t>
      </w:r>
      <w:r w:rsidR="00944B29">
        <w:t xml:space="preserve">, mới chỉ làm chủ được khâu đầu và khâu cuối là sợi và may, </w:t>
      </w:r>
      <w:r w:rsidR="00BF4ADF">
        <w:t>chưa làm chủ được</w:t>
      </w:r>
      <w:r w:rsidR="00944B29">
        <w:t xml:space="preserve"> khâu dệt, nhuộm nên giá trị chuỗi sản phẩm không cao</w:t>
      </w:r>
      <w:r w:rsidR="00D25655">
        <w:t>; việc tiếp cận, ứng dụng công nghệ mới, tiên tiến trong quản lý, sản xuất, kinh doanh cần tích cực hơn nữa;</w:t>
      </w:r>
      <w:r w:rsidR="00EE2AE5">
        <w:t xml:space="preserve"> cổ </w:t>
      </w:r>
      <w:r w:rsidR="004D6D70">
        <w:t>phần hóa, thoái vốn chưa quyết liệt</w:t>
      </w:r>
      <w:r>
        <w:t xml:space="preserve">... Trước yêu cầu </w:t>
      </w:r>
      <w:r w:rsidR="00D25655">
        <w:t>Vinatex phải là Tập đoàn chủ lực</w:t>
      </w:r>
      <w:r w:rsidR="00CF74F8">
        <w:t xml:space="preserve">, đóng góp lớn vào </w:t>
      </w:r>
      <w:r w:rsidR="00CF74F8">
        <w:lastRenderedPageBreak/>
        <w:t xml:space="preserve">tăng trưởng của ngành dệt may Việt Nam nói riêng và tăng trưởng của cả nước nói chung, </w:t>
      </w:r>
      <w:r>
        <w:t xml:space="preserve">Thủ tướng yêu cầu </w:t>
      </w:r>
      <w:r w:rsidR="00CF74F8">
        <w:t>Vinatex</w:t>
      </w:r>
      <w:r>
        <w:t xml:space="preserve"> </w:t>
      </w:r>
      <w:r w:rsidR="0062449F">
        <w:t xml:space="preserve">khẩn trương chấn chỉnh, </w:t>
      </w:r>
      <w:r>
        <w:t xml:space="preserve">khắc phục những vấn đề còn tồn tại, bất cập này. </w:t>
      </w:r>
    </w:p>
    <w:p w:rsidR="009B0BD1" w:rsidRPr="002A33BD" w:rsidRDefault="009B0BD1" w:rsidP="00AE567C">
      <w:pPr>
        <w:spacing w:before="160" w:line="240" w:lineRule="atLeast"/>
        <w:ind w:firstLine="567"/>
        <w:rPr>
          <w:b/>
        </w:rPr>
      </w:pPr>
      <w:r w:rsidRPr="002A33BD">
        <w:rPr>
          <w:b/>
        </w:rPr>
        <w:t xml:space="preserve">1.3. Kết quả kiểm tra tại </w:t>
      </w:r>
      <w:r w:rsidR="00812F07" w:rsidRPr="002A33BD">
        <w:rPr>
          <w:b/>
        </w:rPr>
        <w:t>Tập đoàn Điện lực Việt Nam</w:t>
      </w:r>
    </w:p>
    <w:p w:rsidR="00673AE3" w:rsidRDefault="00944B29" w:rsidP="00AE567C">
      <w:pPr>
        <w:tabs>
          <w:tab w:val="left" w:pos="851"/>
        </w:tabs>
        <w:spacing w:before="160" w:line="240" w:lineRule="atLeast"/>
        <w:ind w:firstLine="567"/>
        <w:rPr>
          <w:color w:val="000000" w:themeColor="text1"/>
          <w:lang w:val="sv-FI"/>
        </w:rPr>
      </w:pPr>
      <w:proofErr w:type="gramStart"/>
      <w:r>
        <w:t>Trong những năm qua,</w:t>
      </w:r>
      <w:r w:rsidR="00246E70">
        <w:t xml:space="preserve"> EVN đã </w:t>
      </w:r>
      <w:r w:rsidR="00673AE3" w:rsidRPr="00837556">
        <w:t>có</w:t>
      </w:r>
      <w:r>
        <w:t xml:space="preserve"> nhiều đổi mới, tạo</w:t>
      </w:r>
      <w:r w:rsidR="00673AE3" w:rsidRPr="00837556">
        <w:t xml:space="preserve"> những bước phát triển</w:t>
      </w:r>
      <w:r>
        <w:t xml:space="preserve"> lớn cho ngành năng lượng</w:t>
      </w:r>
      <w:r w:rsidR="00673AE3" w:rsidRPr="00837556">
        <w:t>, đảm bảo cung cấp đủ điện cho yêu cầu phát triển kinh tế - xã hội với chất lượng và độ tin cậy ngày càng cao</w:t>
      </w:r>
      <w:r w:rsidR="00673AE3">
        <w:t xml:space="preserve"> hơn</w:t>
      </w:r>
      <w:r w:rsidR="00673AE3" w:rsidRPr="00837556">
        <w:t>.</w:t>
      </w:r>
      <w:proofErr w:type="gramEnd"/>
      <w:r w:rsidR="00673AE3" w:rsidRPr="00837556">
        <w:t xml:space="preserve"> </w:t>
      </w:r>
      <w:r w:rsidR="00673AE3" w:rsidRPr="00B5300F">
        <w:rPr>
          <w:color w:val="000000" w:themeColor="text1"/>
          <w:spacing w:val="-2"/>
          <w:lang w:val="es-ES"/>
        </w:rPr>
        <w:t>Trong 6 tháng đầu năm 2017,</w:t>
      </w:r>
      <w:r w:rsidR="00E43E04">
        <w:rPr>
          <w:color w:val="000000" w:themeColor="text1"/>
          <w:spacing w:val="-2"/>
          <w:lang w:val="es-ES"/>
        </w:rPr>
        <w:t xml:space="preserve"> </w:t>
      </w:r>
      <w:r w:rsidR="00673AE3">
        <w:rPr>
          <w:color w:val="000000" w:themeColor="text1"/>
          <w:spacing w:val="-2"/>
          <w:lang w:val="es-ES"/>
        </w:rPr>
        <w:t>s</w:t>
      </w:r>
      <w:r w:rsidR="00673AE3" w:rsidRPr="00B5300F">
        <w:rPr>
          <w:color w:val="000000" w:themeColor="text1"/>
          <w:lang w:val="sv-FI"/>
        </w:rPr>
        <w:t>ản lượng điện sản xuất v</w:t>
      </w:r>
      <w:r w:rsidR="00E43E04">
        <w:rPr>
          <w:color w:val="000000" w:themeColor="text1"/>
          <w:lang w:val="sv-FI"/>
        </w:rPr>
        <w:t>à nhập khẩu toàn hệ thống đạt 95,7</w:t>
      </w:r>
      <w:r w:rsidR="00673AE3" w:rsidRPr="00B5300F">
        <w:rPr>
          <w:color w:val="000000" w:themeColor="text1"/>
          <w:lang w:val="sv-FI"/>
        </w:rPr>
        <w:t xml:space="preserve"> tỷ kWh, tăng 7,</w:t>
      </w:r>
      <w:r w:rsidR="00E43E04">
        <w:rPr>
          <w:color w:val="000000" w:themeColor="text1"/>
          <w:lang w:val="sv-FI"/>
        </w:rPr>
        <w:t>9</w:t>
      </w:r>
      <w:r w:rsidR="00673AE3" w:rsidRPr="00B5300F">
        <w:rPr>
          <w:color w:val="000000" w:themeColor="text1"/>
          <w:lang w:val="sv-FI"/>
        </w:rPr>
        <w:t xml:space="preserve">% so với cùng kỳ năm trước. </w:t>
      </w:r>
      <w:r w:rsidR="00673AE3" w:rsidRPr="00B5300F">
        <w:rPr>
          <w:rFonts w:hint="eastAsia"/>
          <w:color w:val="000000" w:themeColor="text1"/>
          <w:lang w:val="sv-FI"/>
        </w:rPr>
        <w:t>Đ</w:t>
      </w:r>
      <w:r w:rsidR="00673AE3" w:rsidRPr="00B5300F">
        <w:rPr>
          <w:color w:val="000000" w:themeColor="text1"/>
          <w:lang w:val="sv-FI"/>
        </w:rPr>
        <w:t>i</w:t>
      </w:r>
      <w:r w:rsidR="00E43E04">
        <w:rPr>
          <w:color w:val="000000" w:themeColor="text1"/>
          <w:lang w:val="sv-FI"/>
        </w:rPr>
        <w:t>ện sản xuất và mua của EVN là 93</w:t>
      </w:r>
      <w:r w:rsidR="00673AE3" w:rsidRPr="00B5300F">
        <w:rPr>
          <w:color w:val="000000" w:themeColor="text1"/>
          <w:lang w:val="sv-FI"/>
        </w:rPr>
        <w:t>,7</w:t>
      </w:r>
      <w:r w:rsidR="00E43E04">
        <w:rPr>
          <w:color w:val="000000" w:themeColor="text1"/>
          <w:lang w:val="sv-FI"/>
        </w:rPr>
        <w:t>8</w:t>
      </w:r>
      <w:r w:rsidR="00673AE3" w:rsidRPr="00B5300F">
        <w:rPr>
          <w:color w:val="000000" w:themeColor="text1"/>
          <w:lang w:val="sv-FI"/>
        </w:rPr>
        <w:t xml:space="preserve"> tỷ kWh, tăng </w:t>
      </w:r>
      <w:r w:rsidR="00E43E04">
        <w:rPr>
          <w:color w:val="000000" w:themeColor="text1"/>
          <w:lang w:val="sv-FI"/>
        </w:rPr>
        <w:t>9,93</w:t>
      </w:r>
      <w:r w:rsidR="00673AE3" w:rsidRPr="00B5300F">
        <w:rPr>
          <w:color w:val="000000" w:themeColor="text1"/>
          <w:lang w:val="sv-FI"/>
        </w:rPr>
        <w:t>% so cùng kỳ năm trước.</w:t>
      </w:r>
      <w:r w:rsidR="00673AE3">
        <w:rPr>
          <w:color w:val="000000" w:themeColor="text1"/>
          <w:lang w:val="sv-FI"/>
        </w:rPr>
        <w:t xml:space="preserve"> </w:t>
      </w:r>
      <w:r w:rsidR="00673AE3" w:rsidRPr="00B5300F">
        <w:rPr>
          <w:color w:val="000000" w:themeColor="text1"/>
          <w:lang w:val="sv-FI"/>
        </w:rPr>
        <w:t>Điện thương phẩm toàn Tập đoàn là 8</w:t>
      </w:r>
      <w:r w:rsidR="00E43E04">
        <w:rPr>
          <w:color w:val="000000" w:themeColor="text1"/>
          <w:lang w:val="sv-FI"/>
        </w:rPr>
        <w:t>4</w:t>
      </w:r>
      <w:r w:rsidR="00673AE3" w:rsidRPr="00B5300F">
        <w:rPr>
          <w:color w:val="000000" w:themeColor="text1"/>
          <w:lang w:val="sv-FI"/>
        </w:rPr>
        <w:t>,</w:t>
      </w:r>
      <w:r w:rsidR="00E43E04">
        <w:rPr>
          <w:color w:val="000000" w:themeColor="text1"/>
          <w:lang w:val="sv-FI"/>
        </w:rPr>
        <w:t>1 tỷ kWh, bằng 47,3</w:t>
      </w:r>
      <w:r w:rsidR="00673AE3" w:rsidRPr="00B5300F">
        <w:rPr>
          <w:color w:val="000000" w:themeColor="text1"/>
          <w:lang w:val="sv-FI"/>
        </w:rPr>
        <w:t>% kế hoạch n</w:t>
      </w:r>
      <w:r w:rsidR="00673AE3" w:rsidRPr="00B5300F">
        <w:rPr>
          <w:rFonts w:hint="eastAsia"/>
          <w:color w:val="000000" w:themeColor="text1"/>
          <w:lang w:val="sv-FI"/>
        </w:rPr>
        <w:t>ă</w:t>
      </w:r>
      <w:r w:rsidR="00673AE3" w:rsidRPr="00B5300F">
        <w:rPr>
          <w:color w:val="000000" w:themeColor="text1"/>
          <w:lang w:val="sv-FI"/>
        </w:rPr>
        <w:t xml:space="preserve">m và tăng </w:t>
      </w:r>
      <w:r w:rsidR="00E43E04">
        <w:rPr>
          <w:color w:val="000000" w:themeColor="text1"/>
          <w:lang w:val="sv-FI"/>
        </w:rPr>
        <w:t>10,05</w:t>
      </w:r>
      <w:r w:rsidR="00673AE3" w:rsidRPr="00B5300F">
        <w:rPr>
          <w:color w:val="000000" w:themeColor="text1"/>
          <w:lang w:val="sv-FI"/>
        </w:rPr>
        <w:t>% so cùng kỳ năm trước. Sản l</w:t>
      </w:r>
      <w:r w:rsidR="00673AE3" w:rsidRPr="00B5300F">
        <w:rPr>
          <w:rFonts w:hint="eastAsia"/>
          <w:color w:val="000000" w:themeColor="text1"/>
          <w:lang w:val="sv-FI"/>
        </w:rPr>
        <w:t>ư</w:t>
      </w:r>
      <w:r w:rsidR="00673AE3" w:rsidRPr="00B5300F">
        <w:rPr>
          <w:color w:val="000000" w:themeColor="text1"/>
          <w:lang w:val="sv-FI"/>
        </w:rPr>
        <w:t xml:space="preserve">ợng </w:t>
      </w:r>
      <w:r w:rsidR="00673AE3" w:rsidRPr="00B5300F">
        <w:rPr>
          <w:rFonts w:hint="eastAsia"/>
          <w:color w:val="000000" w:themeColor="text1"/>
          <w:lang w:val="sv-FI"/>
        </w:rPr>
        <w:t>đ</w:t>
      </w:r>
      <w:r w:rsidR="00673AE3" w:rsidRPr="00B5300F">
        <w:rPr>
          <w:color w:val="000000" w:themeColor="text1"/>
          <w:lang w:val="sv-FI"/>
        </w:rPr>
        <w:t>iện xuất khẩu khoảng 0,7 tỷ kWh.</w:t>
      </w:r>
      <w:r w:rsidR="00673AE3">
        <w:rPr>
          <w:color w:val="000000" w:themeColor="text1"/>
          <w:lang w:val="sv-FI"/>
        </w:rPr>
        <w:t xml:space="preserve"> </w:t>
      </w:r>
      <w:r w:rsidR="00673AE3" w:rsidRPr="00B5300F">
        <w:rPr>
          <w:color w:val="000000" w:themeColor="text1"/>
          <w:lang w:val="sv-FI"/>
        </w:rPr>
        <w:t>Giá trị Sản xuất công nghiệp 6 tháng 2017 là 137.948 tỷ đồng, t</w:t>
      </w:r>
      <w:r w:rsidR="00673AE3" w:rsidRPr="00B5300F">
        <w:rPr>
          <w:rFonts w:hint="eastAsia"/>
          <w:color w:val="000000" w:themeColor="text1"/>
          <w:lang w:val="sv-FI"/>
        </w:rPr>
        <w:t>ă</w:t>
      </w:r>
      <w:r w:rsidR="00673AE3" w:rsidRPr="00B5300F">
        <w:rPr>
          <w:color w:val="000000" w:themeColor="text1"/>
          <w:lang w:val="sv-FI"/>
        </w:rPr>
        <w:t>ng 9,52% so cùng kỳ</w:t>
      </w:r>
      <w:r w:rsidR="00E43E04">
        <w:rPr>
          <w:color w:val="000000" w:themeColor="text1"/>
          <w:lang w:val="sv-FI"/>
        </w:rPr>
        <w:t>, chỉ số sản xuất công nghiệp nhóm ngành sản xuất và phân phối điện đạt 10,9</w:t>
      </w:r>
      <w:r w:rsidR="00CB39CF">
        <w:rPr>
          <w:color w:val="000000" w:themeColor="text1"/>
          <w:lang w:val="sv-FI"/>
        </w:rPr>
        <w:t>%</w:t>
      </w:r>
      <w:r w:rsidR="00673AE3" w:rsidRPr="00B5300F">
        <w:rPr>
          <w:color w:val="000000" w:themeColor="text1"/>
          <w:lang w:val="sv-FI"/>
        </w:rPr>
        <w:t>.</w:t>
      </w:r>
      <w:r w:rsidR="00246E70">
        <w:rPr>
          <w:color w:val="000000" w:themeColor="text1"/>
          <w:lang w:val="sv-FI"/>
        </w:rPr>
        <w:t xml:space="preserve"> </w:t>
      </w:r>
    </w:p>
    <w:p w:rsidR="00B05205" w:rsidRDefault="003977F9" w:rsidP="00AE567C">
      <w:pPr>
        <w:spacing w:before="160" w:line="240" w:lineRule="atLeast"/>
        <w:ind w:firstLine="851"/>
      </w:pPr>
      <w:r>
        <w:t xml:space="preserve">EVN là đơn vị đầu tiên Tổ công tác tiến hành kiểm tra lần 2. </w:t>
      </w:r>
      <w:r w:rsidR="00F117F9">
        <w:t>Qua 2 l</w:t>
      </w:r>
      <w:r>
        <w:t xml:space="preserve">ần kiểm tra, EVN được đánh giá là một trong trong các đơn vị thực hiện nghiêm túc, khẩn trương các nhiệm vụ </w:t>
      </w:r>
      <w:r w:rsidR="00246E70">
        <w:t>do Chính phủ, Thủ tướng Chính phủ giao</w:t>
      </w:r>
      <w:r w:rsidR="00F117F9">
        <w:t>, khắc phục, chấn chỉnh kịp thời các hạn chế, bất cập được Thủ tướng yêu cầu tại cuộc kiểm tra trước</w:t>
      </w:r>
      <w:r>
        <w:t xml:space="preserve"> và kh</w:t>
      </w:r>
      <w:r w:rsidR="00F117F9">
        <w:t>ông có nhiệm vụ quá hạn nợ đọng.</w:t>
      </w:r>
      <w:r>
        <w:t xml:space="preserve"> Theo kết quả rà soát, thống kê, từ 01/10/2016 đến 10/6/2017, EVN được giao 153 nhiệm vụ, trong đó đã hoàn thành 129 nhiệm vụ, còn 24 nhiệm chưa hoàn thành nhưng trong hạn. Đồng thời, EVN thực hiện nhiều giải pháp đồng bộ, hiệu quả để vận hành an toàn, ổn định hệ thống điện và thị trường điện, bảo đảm cung ứng</w:t>
      </w:r>
      <w:r w:rsidR="00944B29">
        <w:t xml:space="preserve"> đủ</w:t>
      </w:r>
      <w:r>
        <w:t xml:space="preserve"> điện cho sản xuất, sinh hoạt của người dân</w:t>
      </w:r>
      <w:r w:rsidR="00CF037E">
        <w:t xml:space="preserve">, bảo đảm đạt </w:t>
      </w:r>
      <w:r>
        <w:t xml:space="preserve">tăng </w:t>
      </w:r>
      <w:r w:rsidR="00CF037E">
        <w:t xml:space="preserve">trưởng </w:t>
      </w:r>
      <w:r>
        <w:t>11</w:t>
      </w:r>
      <w:proofErr w:type="gramStart"/>
      <w:r>
        <w:t>,5</w:t>
      </w:r>
      <w:proofErr w:type="gramEnd"/>
      <w:r>
        <w:t xml:space="preserve">% </w:t>
      </w:r>
      <w:r w:rsidR="00CF037E">
        <w:t>trong năm 2017</w:t>
      </w:r>
      <w:r>
        <w:t xml:space="preserve"> theo đúng chỉ đạo của Thủ tướng tại Chỉ thị số 24/CT-TTg ngày </w:t>
      </w:r>
      <w:r w:rsidR="00EE2004">
        <w:t>0</w:t>
      </w:r>
      <w:r>
        <w:t>2 tháng 6 năm 2017.</w:t>
      </w:r>
    </w:p>
    <w:p w:rsidR="00246E70" w:rsidRPr="004714B8" w:rsidRDefault="00B05205" w:rsidP="00AE567C">
      <w:pPr>
        <w:spacing w:before="160" w:line="240" w:lineRule="atLeast"/>
        <w:ind w:firstLine="851"/>
        <w:rPr>
          <w:spacing w:val="-4"/>
        </w:rPr>
      </w:pPr>
      <w:r>
        <w:t xml:space="preserve">Bên cạnh kết quả đạt được nêu trên, một số mặt công tác của EVN </w:t>
      </w:r>
      <w:r w:rsidR="0062449F">
        <w:t xml:space="preserve">cần tập trung chỉ đạo quyết liệt hơn nữa, như </w:t>
      </w:r>
      <w:r>
        <w:t xml:space="preserve">còn xảy ra </w:t>
      </w:r>
      <w:r w:rsidR="00CF037E">
        <w:t xml:space="preserve">sự cố </w:t>
      </w:r>
      <w:r>
        <w:t>điện ở một số</w:t>
      </w:r>
      <w:r w:rsidR="00D63B92">
        <w:t xml:space="preserve"> </w:t>
      </w:r>
      <w:r>
        <w:t>khu vực</w:t>
      </w:r>
      <w:r w:rsidR="002B78DE">
        <w:t xml:space="preserve"> vào</w:t>
      </w:r>
      <w:r w:rsidR="00F414D2">
        <w:t xml:space="preserve"> </w:t>
      </w:r>
      <w:r w:rsidR="002B78DE">
        <w:t>những ngày nắng nóng vừa qua,</w:t>
      </w:r>
      <w:r w:rsidR="00CF037E">
        <w:t xml:space="preserve"> gây ảnh hưởng đến sinh hoạt của người dân; một số dự án</w:t>
      </w:r>
      <w:r w:rsidR="00CB39CF">
        <w:t xml:space="preserve"> lưới điện truyền tải</w:t>
      </w:r>
      <w:r w:rsidR="00CF037E">
        <w:t xml:space="preserve"> trong quy hoạch điện VII còn bị chậm tiến độ</w:t>
      </w:r>
      <w:r w:rsidR="00CB39CF">
        <w:t xml:space="preserve"> do vướng mắc</w:t>
      </w:r>
      <w:r w:rsidR="0062449F">
        <w:t xml:space="preserve"> </w:t>
      </w:r>
      <w:r w:rsidR="00CB39CF">
        <w:t>trong công tác đề bù giải phóng mặt bằng</w:t>
      </w:r>
      <w:r w:rsidR="0062449F">
        <w:t>, việc</w:t>
      </w:r>
      <w:r w:rsidR="00D63B92">
        <w:t xml:space="preserve"> </w:t>
      </w:r>
      <w:r w:rsidR="0062449F">
        <w:t>ứng dụng</w:t>
      </w:r>
      <w:r w:rsidR="00E5491F">
        <w:t xml:space="preserve"> </w:t>
      </w:r>
      <w:r w:rsidR="0062449F">
        <w:t>công nghệ mới</w:t>
      </w:r>
      <w:r w:rsidR="00E5491F">
        <w:t>,</w:t>
      </w:r>
      <w:r w:rsidR="0062449F">
        <w:t xml:space="preserve"> tiên tiến trong quản lý, điều hành</w:t>
      </w:r>
      <w:r w:rsidR="00944B29">
        <w:t xml:space="preserve"> </w:t>
      </w:r>
      <w:r w:rsidR="00E5491F">
        <w:t xml:space="preserve">đôi khi </w:t>
      </w:r>
      <w:r w:rsidR="00F414D2">
        <w:t>còn chậm</w:t>
      </w:r>
      <w:r w:rsidR="00CB39CF">
        <w:t xml:space="preserve">… </w:t>
      </w:r>
      <w:r w:rsidR="00E15130">
        <w:t>Với vai trò, vị trí là n</w:t>
      </w:r>
      <w:r w:rsidR="00246E70" w:rsidRPr="005A752B">
        <w:t xml:space="preserve">gành công nghiệp chủ lực và là ngành hạ tầng quan trọng thúc đẩy phát </w:t>
      </w:r>
      <w:r w:rsidR="00246E70" w:rsidRPr="004714B8">
        <w:rPr>
          <w:spacing w:val="-4"/>
        </w:rPr>
        <w:t>tri</w:t>
      </w:r>
      <w:r w:rsidR="00E15130" w:rsidRPr="004714B8">
        <w:rPr>
          <w:spacing w:val="-4"/>
        </w:rPr>
        <w:t xml:space="preserve">ển kinh tế-xã hội của đất nước, </w:t>
      </w:r>
      <w:r w:rsidR="00246E70" w:rsidRPr="004714B8">
        <w:rPr>
          <w:spacing w:val="-4"/>
        </w:rPr>
        <w:t xml:space="preserve">đảm bảo </w:t>
      </w:r>
      <w:proofErr w:type="gramStart"/>
      <w:r w:rsidR="00246E70" w:rsidRPr="004714B8">
        <w:rPr>
          <w:spacing w:val="-4"/>
        </w:rPr>
        <w:t>an</w:t>
      </w:r>
      <w:proofErr w:type="gramEnd"/>
      <w:r w:rsidR="00246E70" w:rsidRPr="004714B8">
        <w:rPr>
          <w:spacing w:val="-4"/>
        </w:rPr>
        <w:t xml:space="preserve"> ninh, quốc phòng</w:t>
      </w:r>
      <w:r w:rsidR="00E15130" w:rsidRPr="004714B8">
        <w:rPr>
          <w:spacing w:val="-4"/>
        </w:rPr>
        <w:t>..</w:t>
      </w:r>
      <w:r w:rsidR="00246E70" w:rsidRPr="004714B8">
        <w:rPr>
          <w:spacing w:val="-4"/>
        </w:rPr>
        <w:t>.</w:t>
      </w:r>
      <w:r w:rsidR="00E15130" w:rsidRPr="004714B8">
        <w:rPr>
          <w:spacing w:val="-4"/>
        </w:rPr>
        <w:t xml:space="preserve"> </w:t>
      </w:r>
      <w:proofErr w:type="gramStart"/>
      <w:r w:rsidR="00E15130" w:rsidRPr="004714B8">
        <w:rPr>
          <w:spacing w:val="-4"/>
        </w:rPr>
        <w:t>Thủ tướng yêu cầu EVN cần t</w:t>
      </w:r>
      <w:r w:rsidR="0062449F" w:rsidRPr="004714B8">
        <w:rPr>
          <w:spacing w:val="-4"/>
        </w:rPr>
        <w:t>ập trung khắc phục, chấn chỉnh kịp thời</w:t>
      </w:r>
      <w:r w:rsidR="00E15130" w:rsidRPr="004714B8">
        <w:rPr>
          <w:spacing w:val="-4"/>
        </w:rPr>
        <w:t xml:space="preserve"> những hạn chế, tồn tại này.</w:t>
      </w:r>
      <w:proofErr w:type="gramEnd"/>
      <w:r w:rsidR="00246E70" w:rsidRPr="004714B8">
        <w:rPr>
          <w:spacing w:val="-4"/>
        </w:rPr>
        <w:t xml:space="preserve"> </w:t>
      </w:r>
    </w:p>
    <w:p w:rsidR="009B0BD1" w:rsidRPr="000249FF" w:rsidRDefault="009B0BD1" w:rsidP="00AE567C">
      <w:pPr>
        <w:spacing w:before="160" w:line="240" w:lineRule="atLeast"/>
        <w:rPr>
          <w:b/>
          <w:lang w:val="de-DE"/>
        </w:rPr>
      </w:pPr>
      <w:r w:rsidRPr="000249FF">
        <w:rPr>
          <w:b/>
          <w:lang w:val="de-DE"/>
        </w:rPr>
        <w:t xml:space="preserve">2. Kết quả kiểm tra của Tổ công tác </w:t>
      </w:r>
      <w:r w:rsidR="000249FF" w:rsidRPr="000249FF">
        <w:rPr>
          <w:b/>
          <w:lang w:val="de-DE"/>
        </w:rPr>
        <w:t>6 tháng đầu năm 2017</w:t>
      </w:r>
    </w:p>
    <w:p w:rsidR="009B0BD1" w:rsidRPr="005A62BA" w:rsidRDefault="009B0BD1" w:rsidP="00AE567C">
      <w:pPr>
        <w:spacing w:before="160" w:line="240" w:lineRule="atLeast"/>
      </w:pPr>
      <w:r w:rsidRPr="005A62BA">
        <w:t>2.1. Kết quả đạt được</w:t>
      </w:r>
    </w:p>
    <w:p w:rsidR="00FB3C8E" w:rsidRDefault="000249FF" w:rsidP="00AE567C">
      <w:pPr>
        <w:spacing w:before="160" w:line="240" w:lineRule="atLeast"/>
        <w:ind w:firstLine="709"/>
      </w:pPr>
      <w:proofErr w:type="gramStart"/>
      <w:r>
        <w:t>Trong 6 tháng</w:t>
      </w:r>
      <w:r w:rsidR="00EE2004">
        <w:t xml:space="preserve"> đầu</w:t>
      </w:r>
      <w:r>
        <w:t xml:space="preserve"> năm 2017</w:t>
      </w:r>
      <w:r w:rsidR="00FB7915">
        <w:t xml:space="preserve">, Tổ công tác đã tiến hành </w:t>
      </w:r>
      <w:r w:rsidR="00AA4917">
        <w:t>14 cuộc kiểm tra.</w:t>
      </w:r>
      <w:proofErr w:type="gramEnd"/>
      <w:r w:rsidR="00AA4917">
        <w:t xml:space="preserve"> Trong đó có 07 cuộc </w:t>
      </w:r>
      <w:r w:rsidR="005D3410">
        <w:t>kiểm tra về</w:t>
      </w:r>
      <w:r w:rsidR="00FD6A5C">
        <w:t xml:space="preserve"> việc thực hiện nhiệm vụ do Chính phủ, Thủ tướng Chính phủ giao</w:t>
      </w:r>
      <w:r w:rsidR="005D3410">
        <w:t xml:space="preserve"> tại 07 bộ, cơ quan, địa phương,</w:t>
      </w:r>
      <w:r w:rsidR="002576DE">
        <w:t xml:space="preserve"> gồm: Văn hóa, Thể thao và Du lịch, Xây dựng, Giao thông vận tải, Lao động</w:t>
      </w:r>
      <w:r w:rsidR="00FD6A5C">
        <w:t xml:space="preserve"> </w:t>
      </w:r>
      <w:r w:rsidR="002576DE">
        <w:t>-</w:t>
      </w:r>
      <w:r w:rsidR="00FD6A5C">
        <w:t xml:space="preserve"> </w:t>
      </w:r>
      <w:r w:rsidR="002576DE">
        <w:t xml:space="preserve">Thương Binh và Xã hội, </w:t>
      </w:r>
      <w:r w:rsidR="002576DE">
        <w:lastRenderedPageBreak/>
        <w:t>Bình Phước, Vĩnh Phúc và Tập đoà</w:t>
      </w:r>
      <w:r w:rsidR="005D3410">
        <w:t>n Bưu chính viễn thông Việt Nam;</w:t>
      </w:r>
      <w:r w:rsidR="002576DE">
        <w:t xml:space="preserve"> 07 cuộc kiểm tra c</w:t>
      </w:r>
      <w:r w:rsidR="002576DE" w:rsidRPr="005A62BA">
        <w:t xml:space="preserve">huyên </w:t>
      </w:r>
      <w:r w:rsidR="00CA3795">
        <w:t xml:space="preserve">đề </w:t>
      </w:r>
      <w:r w:rsidR="002576DE" w:rsidRPr="005A62BA">
        <w:t>do Thủ tướng Chính phủ yêu cầu</w:t>
      </w:r>
      <w:r w:rsidR="00CA3795">
        <w:t>, gồm: 02 cuộc kiểm tra</w:t>
      </w:r>
      <w:r w:rsidR="00254365">
        <w:t xml:space="preserve"> xây dựng thể chế</w:t>
      </w:r>
      <w:r w:rsidR="00CA3795">
        <w:t xml:space="preserve"> đối với 11 bộ, cơ quan (Tài nguyên và Môi trường, Công an, Công Thương, Kế hoạch và Đầu tư, Y tế, Tài chính, Giáo dục và Đào tạo, Nông nghiệp và Phát triển nông thôn, Quốc phòng, Thông tin và </w:t>
      </w:r>
      <w:r w:rsidR="00EE2004">
        <w:t>T</w:t>
      </w:r>
      <w:r w:rsidR="00CA3795">
        <w:t xml:space="preserve">ruyền thông, Tư pháp) về tình hình xây dựng, trình ban hành và ban hành theo thẩm quyền các văn bản quy định chi tiết thi hành luật, pháp lệnh; </w:t>
      </w:r>
      <w:r w:rsidR="00FB3C8E">
        <w:t xml:space="preserve">01 cuộc </w:t>
      </w:r>
      <w:r w:rsidR="0091015B">
        <w:t xml:space="preserve">về </w:t>
      </w:r>
      <w:r w:rsidR="00254365">
        <w:t>giải pháp xử lý</w:t>
      </w:r>
      <w:r w:rsidR="0091015B">
        <w:t xml:space="preserve"> cơ chế thanh toán dự án đường Minh Hưng </w:t>
      </w:r>
      <w:r w:rsidR="00C74C31">
        <w:t>-</w:t>
      </w:r>
      <w:r w:rsidR="0091015B">
        <w:t xml:space="preserve"> Đồng </w:t>
      </w:r>
      <w:r w:rsidR="00C74C31">
        <w:t>N</w:t>
      </w:r>
      <w:r w:rsidR="0091015B">
        <w:t xml:space="preserve">ơ đầu tư theo hình thức BT của tỉnh Bình Phước; </w:t>
      </w:r>
      <w:r w:rsidR="00A8219A">
        <w:t xml:space="preserve">01 cuộc </w:t>
      </w:r>
      <w:r w:rsidR="00CA3795">
        <w:t>kiểm tra 16 Bộ, cơ quan, địa phương (Công Thương, Kế hoạch và Đầu tư, Tài chính, Công an, Giao thông vận tải, Tư pháp, Tài nguyên và Môi trường, Khoa học và Công nghệ, Xây dựng, Nội vụ, Thanh tra Chính phủ, Ngân hàng Nhà nước Việt Nam, Ngân hàng Phát triển Việt Nam, Tập đ</w:t>
      </w:r>
      <w:r w:rsidR="00EE2004">
        <w:t>oàn Dầu khí Việt Nam, Tập đoàn H</w:t>
      </w:r>
      <w:r w:rsidR="00CA3795">
        <w:t>óa chất Việt Nam, Tổng công ty Thép Việt Nam) trong thực hiện các nhiệm vụ giao liên quan đến xử lý các tồn tại, yếu kém của 12</w:t>
      </w:r>
      <w:r w:rsidR="0091015B">
        <w:t xml:space="preserve"> Dự án thuộc ngành công thương; 03 cuộc kiểm tra</w:t>
      </w:r>
      <w:r w:rsidR="00C82448">
        <w:t xml:space="preserve"> đối với 03 Tập đoàn (Công nghiệp Than - Khoáng sản Việt Nam, Dệt </w:t>
      </w:r>
      <w:r w:rsidR="00EE2004">
        <w:t>- M</w:t>
      </w:r>
      <w:r w:rsidR="00C82448">
        <w:t>ay Việt Nam, Điện lực Việt Nam) trong việc thực hiện các giải pháp nhằm bảo đảm mục tiêu tăng trưởng của năm 2017.</w:t>
      </w:r>
      <w:r w:rsidR="0091015B">
        <w:t xml:space="preserve"> </w:t>
      </w:r>
    </w:p>
    <w:p w:rsidR="009B0BD1" w:rsidRPr="005A62BA" w:rsidRDefault="009B0BD1" w:rsidP="00AE567C">
      <w:pPr>
        <w:spacing w:before="160" w:line="240" w:lineRule="atLeast"/>
        <w:ind w:firstLine="709"/>
      </w:pPr>
      <w:proofErr w:type="gramStart"/>
      <w:r w:rsidRPr="005A62BA">
        <w:t>Sau mỗi lần kiểm tra, Tổ công tác đã có báo cáo kết quả kiểm tra tại bộ, cơ quan, địa phương trong phiên họp Chính phủ thường kỳ</w:t>
      </w:r>
      <w:r w:rsidR="00504F27">
        <w:t xml:space="preserve"> hàng tháng.</w:t>
      </w:r>
      <w:proofErr w:type="gramEnd"/>
      <w:r w:rsidR="00A34C39">
        <w:t xml:space="preserve"> </w:t>
      </w:r>
      <w:r w:rsidR="00504F27">
        <w:t>Trên cơ sở ý kiến kết luận của Thủ tướng Chính phủ</w:t>
      </w:r>
      <w:r w:rsidRPr="005A62BA">
        <w:t xml:space="preserve"> </w:t>
      </w:r>
      <w:r w:rsidR="00504F27">
        <w:t xml:space="preserve">về báo cáo của Tổ công tác tại phiên họp Chính phủ thường kỳ, </w:t>
      </w:r>
      <w:r w:rsidRPr="005A62BA">
        <w:t xml:space="preserve">Tổ công tác </w:t>
      </w:r>
      <w:r w:rsidR="00A34C39">
        <w:t xml:space="preserve">có thông báo </w:t>
      </w:r>
      <w:r w:rsidRPr="005A62BA">
        <w:t xml:space="preserve">gửi </w:t>
      </w:r>
      <w:r w:rsidR="00A34C39">
        <w:t>các</w:t>
      </w:r>
      <w:r w:rsidRPr="005A62BA">
        <w:t xml:space="preserve"> bộ, cơ quan, địa phương được kiểm tra</w:t>
      </w:r>
      <w:r w:rsidR="00A34C39">
        <w:t xml:space="preserve"> và cá</w:t>
      </w:r>
      <w:r w:rsidR="00FB3C8E">
        <w:t>c</w:t>
      </w:r>
      <w:r w:rsidR="00A34C39">
        <w:t xml:space="preserve"> bộ, cơ quan, địa phương liên quan thực hiện các </w:t>
      </w:r>
      <w:r w:rsidR="00FB3C8E">
        <w:t>kiến nghị của Tổ công tác</w:t>
      </w:r>
      <w:r w:rsidRPr="005A62BA">
        <w:t xml:space="preserve">. </w:t>
      </w:r>
    </w:p>
    <w:p w:rsidR="0076620B" w:rsidRDefault="009B0BD1" w:rsidP="00AE567C">
      <w:pPr>
        <w:spacing w:before="160" w:line="240" w:lineRule="atLeast"/>
      </w:pPr>
      <w:r w:rsidRPr="005A62BA">
        <w:t>Các báo cáo</w:t>
      </w:r>
      <w:r w:rsidR="00FB3C8E">
        <w:t xml:space="preserve"> của Tổ công tác </w:t>
      </w:r>
      <w:r w:rsidRPr="005A62BA">
        <w:t xml:space="preserve">đánh giá đầy đủ, khách quan, trung thực những kết quả đạt được của bộ, cơ quan, địa phương được kiểm tra, đồng thời cũng thẳng thắn chỉ ra những vấn đề còn tồn tại, hạn chế, yếu kém, dư luận quan tâm, bức xúc, yêu cầu bộ, cơ quan, địa phương cần quan tâm, chỉ đạo để chẩn chỉnh, khắc phục kịp thời. Thông qua các buổi kiểm tra, </w:t>
      </w:r>
      <w:r w:rsidR="006A569F">
        <w:t>nhiều k</w:t>
      </w:r>
      <w:r w:rsidRPr="005A62BA">
        <w:t xml:space="preserve">hó khăn, vướng mắc trong quá trình thực hiện nhiệm vụ </w:t>
      </w:r>
      <w:r w:rsidR="006A569F">
        <w:t>giao của bộ, cơ quan, địa phương được tháo gỡ, nhiều nhiệm vụ quá hạn còn nợ đọng liên quan đến hoàn thiện thể chế, tạo môi trường đầu tư, kinh doanh thuận lợi cho người dân, doanh nghiệp được khẩn trương thực hiện theo đúng yêu cầu chỉ đạo của Chính phủ, Thủ tướng Chính phủ, cụ thể như: Xây dựng cơ chế thanh toán dự án đường Minh Hưng – Đồng Nơ đầu tư theo hình thức BT của tỉnh Bình Phước</w:t>
      </w:r>
      <w:r w:rsidR="00F366BD">
        <w:t>;</w:t>
      </w:r>
      <w:r w:rsidR="006A569F">
        <w:t xml:space="preserve"> </w:t>
      </w:r>
      <w:r w:rsidR="000832A2">
        <w:t>nhiệm vụ về sửa đổi, bổ sung Nghị định 59/NĐ-CP của Chính phủ về quản lý dự án đầu tư xây dựng</w:t>
      </w:r>
      <w:r w:rsidR="00F366BD">
        <w:t>;</w:t>
      </w:r>
      <w:r w:rsidR="000832A2">
        <w:t xml:space="preserve"> việc thực hiện các nhiệm vụ giao liên quan đến xử lý các tồn tại, yếu kém của 12 Dự án thuộc ngành công thương</w:t>
      </w:r>
      <w:r w:rsidR="00F366BD">
        <w:t>… Đặc biệt, sau 02 cuộc kiểm tra của Tổ công đối với các bộ, cơ quan trong việc xây dựng, trình ban hành và ban hành theo thẩm quyền các văn bản quy định chi tiết thi hành luật, pháp lệnh, đến nay</w:t>
      </w:r>
      <w:r w:rsidR="0076620B">
        <w:t xml:space="preserve"> tình trạng </w:t>
      </w:r>
      <w:r w:rsidR="00F366BD">
        <w:t>nợ đọng văn bản quy định chi tiết thi hành luật, pháp lệnh</w:t>
      </w:r>
      <w:r w:rsidR="0076620B">
        <w:t xml:space="preserve"> đã được khắc phục về cơ bản. </w:t>
      </w:r>
    </w:p>
    <w:p w:rsidR="009B0BD1" w:rsidRPr="005A62BA" w:rsidRDefault="009560B1" w:rsidP="00AE567C">
      <w:pPr>
        <w:tabs>
          <w:tab w:val="left" w:pos="720"/>
        </w:tabs>
        <w:spacing w:before="160" w:line="240" w:lineRule="atLeast"/>
        <w:ind w:firstLine="709"/>
        <w:rPr>
          <w:rStyle w:val="normalchar"/>
          <w:bCs/>
          <w:iCs/>
          <w:color w:val="FF0000"/>
          <w:lang w:val="it-IT"/>
        </w:rPr>
      </w:pPr>
      <w:r>
        <w:rPr>
          <w:rStyle w:val="normalchar"/>
          <w:bCs/>
          <w:iCs/>
          <w:color w:val="000000"/>
          <w:lang w:val="it-IT"/>
        </w:rPr>
        <w:lastRenderedPageBreak/>
        <w:t xml:space="preserve">Trong 6 tháng đầu năm 2017, </w:t>
      </w:r>
      <w:r w:rsidR="009B0BD1" w:rsidRPr="005A62BA">
        <w:rPr>
          <w:rStyle w:val="normalchar"/>
          <w:bCs/>
          <w:iCs/>
          <w:color w:val="000000"/>
          <w:lang w:val="it-IT"/>
        </w:rPr>
        <w:t xml:space="preserve">kết quả thực hiện nhiệm vụ do Chính phủ, Thủ tướng Chính phủ giao có chuyển biến rõ </w:t>
      </w:r>
      <w:r w:rsidR="009678F3">
        <w:rPr>
          <w:rStyle w:val="normalchar"/>
          <w:bCs/>
          <w:iCs/>
          <w:color w:val="000000"/>
          <w:lang w:val="it-IT"/>
        </w:rPr>
        <w:t>nét,</w:t>
      </w:r>
      <w:r>
        <w:rPr>
          <w:rStyle w:val="normalchar"/>
          <w:bCs/>
          <w:iCs/>
          <w:color w:val="000000"/>
          <w:lang w:val="it-IT"/>
        </w:rPr>
        <w:t xml:space="preserve"> </w:t>
      </w:r>
      <w:r w:rsidR="009B0BD1" w:rsidRPr="005A62BA">
        <w:rPr>
          <w:rStyle w:val="normalchar"/>
          <w:bCs/>
          <w:iCs/>
          <w:color w:val="000000"/>
          <w:lang w:val="it-IT"/>
        </w:rPr>
        <w:t xml:space="preserve">số nhiệm vụ quá hạn giảm nhiều so với </w:t>
      </w:r>
      <w:r w:rsidR="009414E4">
        <w:rPr>
          <w:rStyle w:val="normalchar"/>
          <w:bCs/>
          <w:iCs/>
          <w:color w:val="000000"/>
          <w:lang w:val="it-IT"/>
        </w:rPr>
        <w:t>cùng kỳ năm trước</w:t>
      </w:r>
      <w:r w:rsidR="00C042EC">
        <w:rPr>
          <w:rStyle w:val="normalchar"/>
          <w:bCs/>
          <w:iCs/>
          <w:color w:val="000000" w:themeColor="text1"/>
          <w:lang w:val="it-IT"/>
        </w:rPr>
        <w:t>, số nhiệ</w:t>
      </w:r>
      <w:r w:rsidR="009B0BD1" w:rsidRPr="005A62BA">
        <w:rPr>
          <w:rStyle w:val="normalchar"/>
          <w:bCs/>
          <w:iCs/>
          <w:color w:val="000000" w:themeColor="text1"/>
          <w:lang w:val="it-IT"/>
        </w:rPr>
        <w:t xml:space="preserve">m vụ quá hạn chỉ chiếm </w:t>
      </w:r>
      <w:r w:rsidR="00B6410F">
        <w:rPr>
          <w:rStyle w:val="normalchar"/>
          <w:bCs/>
          <w:iCs/>
          <w:color w:val="000000" w:themeColor="text1"/>
          <w:lang w:val="it-IT"/>
        </w:rPr>
        <w:t>2,8%</w:t>
      </w:r>
      <w:r w:rsidR="00C65075">
        <w:rPr>
          <w:rStyle w:val="normalchar"/>
          <w:bCs/>
          <w:iCs/>
          <w:color w:val="000000" w:themeColor="text1"/>
          <w:lang w:val="it-IT"/>
        </w:rPr>
        <w:t>,</w:t>
      </w:r>
      <w:r w:rsidR="00B6410F">
        <w:rPr>
          <w:rStyle w:val="normalchar"/>
          <w:bCs/>
          <w:iCs/>
          <w:color w:val="000000" w:themeColor="text1"/>
          <w:lang w:val="it-IT"/>
        </w:rPr>
        <w:t xml:space="preserve"> </w:t>
      </w:r>
      <w:r w:rsidR="00A500A4">
        <w:rPr>
          <w:rStyle w:val="normalchar"/>
          <w:bCs/>
          <w:iCs/>
          <w:color w:val="000000" w:themeColor="text1"/>
          <w:lang w:val="it-IT"/>
        </w:rPr>
        <w:t>giảm</w:t>
      </w:r>
      <w:r w:rsidR="009B0BD1" w:rsidRPr="005A62BA">
        <w:rPr>
          <w:rStyle w:val="normalchar"/>
          <w:bCs/>
          <w:iCs/>
          <w:color w:val="000000" w:themeColor="text1"/>
          <w:lang w:val="it-IT"/>
        </w:rPr>
        <w:t xml:space="preserve"> </w:t>
      </w:r>
      <w:r w:rsidR="0044206D">
        <w:rPr>
          <w:rStyle w:val="normalchar"/>
          <w:bCs/>
          <w:iCs/>
          <w:color w:val="000000" w:themeColor="text1"/>
          <w:lang w:val="it-IT"/>
        </w:rPr>
        <w:t>22.2</w:t>
      </w:r>
      <w:r w:rsidR="007F309D">
        <w:rPr>
          <w:rStyle w:val="normalchar"/>
          <w:bCs/>
          <w:iCs/>
          <w:color w:val="000000" w:themeColor="text1"/>
          <w:lang w:val="it-IT"/>
        </w:rPr>
        <w:t xml:space="preserve">% </w:t>
      </w:r>
      <w:r w:rsidR="009B0BD1" w:rsidRPr="005A62BA">
        <w:rPr>
          <w:rStyle w:val="normalchar"/>
          <w:bCs/>
          <w:iCs/>
          <w:color w:val="000000" w:themeColor="text1"/>
          <w:lang w:val="it-IT"/>
        </w:rPr>
        <w:t xml:space="preserve">so với </w:t>
      </w:r>
      <w:r w:rsidR="0044206D">
        <w:rPr>
          <w:rStyle w:val="normalchar"/>
          <w:bCs/>
          <w:iCs/>
          <w:color w:val="000000" w:themeColor="text1"/>
          <w:lang w:val="it-IT"/>
        </w:rPr>
        <w:t>trước thời điểm Tổ công tác được thành lập</w:t>
      </w:r>
      <w:r w:rsidR="009B0BD1" w:rsidRPr="005A62BA">
        <w:rPr>
          <w:rStyle w:val="normalchar"/>
          <w:bCs/>
          <w:iCs/>
          <w:color w:val="000000" w:themeColor="text1"/>
          <w:lang w:val="it-IT"/>
        </w:rPr>
        <w:t>.</w:t>
      </w:r>
    </w:p>
    <w:p w:rsidR="009B0BD1" w:rsidRPr="00462089" w:rsidRDefault="009B0BD1" w:rsidP="00AE567C">
      <w:pPr>
        <w:tabs>
          <w:tab w:val="left" w:pos="720"/>
        </w:tabs>
        <w:spacing w:before="160" w:line="240" w:lineRule="atLeast"/>
        <w:ind w:firstLine="709"/>
        <w:rPr>
          <w:rStyle w:val="normalchar"/>
          <w:bCs/>
          <w:iCs/>
          <w:color w:val="000000" w:themeColor="text1"/>
          <w:lang w:val="it-IT"/>
        </w:rPr>
      </w:pPr>
      <w:r w:rsidRPr="00462089">
        <w:rPr>
          <w:rStyle w:val="normalchar"/>
          <w:bCs/>
          <w:iCs/>
          <w:color w:val="000000" w:themeColor="text1"/>
          <w:lang w:val="it-IT"/>
        </w:rPr>
        <w:t>2.2. Một số tồn tại, hạn chế</w:t>
      </w:r>
    </w:p>
    <w:p w:rsidR="009B0BD1" w:rsidRPr="005A62BA" w:rsidRDefault="009B0BD1" w:rsidP="00AE567C">
      <w:pPr>
        <w:pStyle w:val="Normal0"/>
        <w:spacing w:before="160" w:line="240" w:lineRule="atLeast"/>
        <w:ind w:firstLine="567"/>
        <w:jc w:val="both"/>
        <w:rPr>
          <w:rFonts w:ascii="Times New Roman" w:eastAsia="Times New Roman" w:hAnsi="Times New Roman"/>
          <w:spacing w:val="-4"/>
          <w:sz w:val="28"/>
          <w:szCs w:val="28"/>
        </w:rPr>
      </w:pPr>
      <w:r w:rsidRPr="005A62BA">
        <w:rPr>
          <w:rFonts w:ascii="Times New Roman" w:eastAsia="Times New Roman" w:hAnsi="Times New Roman"/>
          <w:spacing w:val="-4"/>
          <w:sz w:val="28"/>
          <w:szCs w:val="28"/>
        </w:rPr>
        <w:t xml:space="preserve">- Các bộ, cơ quan, địa phương được kiểm tra chưa hoàn thành các nhiệm vụ giao </w:t>
      </w:r>
      <w:proofErr w:type="gramStart"/>
      <w:r w:rsidRPr="005A62BA">
        <w:rPr>
          <w:rFonts w:ascii="Times New Roman" w:eastAsia="Times New Roman" w:hAnsi="Times New Roman"/>
          <w:spacing w:val="-4"/>
          <w:sz w:val="28"/>
          <w:szCs w:val="28"/>
        </w:rPr>
        <w:t>theo</w:t>
      </w:r>
      <w:proofErr w:type="gramEnd"/>
      <w:r w:rsidRPr="005A62BA">
        <w:rPr>
          <w:rFonts w:ascii="Times New Roman" w:eastAsia="Times New Roman" w:hAnsi="Times New Roman"/>
          <w:spacing w:val="-4"/>
          <w:sz w:val="28"/>
          <w:szCs w:val="28"/>
        </w:rPr>
        <w:t xml:space="preserve"> đúng thời hạn đã cam kết với Tổ công tác, vẫn còn tình trạng xin lùi thời hạn thực hiện. </w:t>
      </w:r>
    </w:p>
    <w:p w:rsidR="009B0BD1" w:rsidRDefault="009B0BD1" w:rsidP="00AE567C">
      <w:pPr>
        <w:pStyle w:val="Normal0"/>
        <w:spacing w:before="160" w:line="240" w:lineRule="atLeast"/>
        <w:ind w:firstLine="567"/>
        <w:jc w:val="both"/>
        <w:rPr>
          <w:rFonts w:ascii="Times New Roman" w:eastAsia="Times New Roman" w:hAnsi="Times New Roman"/>
          <w:spacing w:val="-4"/>
          <w:sz w:val="28"/>
          <w:szCs w:val="28"/>
        </w:rPr>
      </w:pPr>
      <w:r w:rsidRPr="005A62BA">
        <w:rPr>
          <w:rFonts w:ascii="Times New Roman" w:eastAsia="Times New Roman" w:hAnsi="Times New Roman"/>
          <w:spacing w:val="-4"/>
          <w:sz w:val="28"/>
          <w:szCs w:val="28"/>
        </w:rPr>
        <w:t xml:space="preserve">- Tổ công tác làm việc </w:t>
      </w:r>
      <w:proofErr w:type="gramStart"/>
      <w:r w:rsidRPr="005A62BA">
        <w:rPr>
          <w:rFonts w:ascii="Times New Roman" w:eastAsia="Times New Roman" w:hAnsi="Times New Roman"/>
          <w:spacing w:val="-4"/>
          <w:sz w:val="28"/>
          <w:szCs w:val="28"/>
        </w:rPr>
        <w:t>theo</w:t>
      </w:r>
      <w:proofErr w:type="gramEnd"/>
      <w:r w:rsidRPr="005A62BA">
        <w:rPr>
          <w:rFonts w:ascii="Times New Roman" w:eastAsia="Times New Roman" w:hAnsi="Times New Roman"/>
          <w:spacing w:val="-4"/>
          <w:sz w:val="28"/>
          <w:szCs w:val="28"/>
        </w:rPr>
        <w:t xml:space="preserve"> chế độ kiêm nhiệm do đó việc kiểm tra các bộ, cơ quan, địa phương mới chỉ dừng lại ở mức độ kiểm tra theo đầu việc, tiến độ giao, chưa kiểm tra, đánh giá chất lượng, kết quả thực hiện theo yêu cầu đề ra. </w:t>
      </w:r>
      <w:proofErr w:type="gramStart"/>
      <w:r w:rsidR="00823AB2">
        <w:rPr>
          <w:rFonts w:ascii="Times New Roman" w:eastAsia="Times New Roman" w:hAnsi="Times New Roman"/>
          <w:spacing w:val="-4"/>
          <w:sz w:val="28"/>
          <w:szCs w:val="28"/>
        </w:rPr>
        <w:t>Vì vậy</w:t>
      </w:r>
      <w:r w:rsidRPr="005A62BA">
        <w:rPr>
          <w:rFonts w:ascii="Times New Roman" w:eastAsia="Times New Roman" w:hAnsi="Times New Roman"/>
          <w:spacing w:val="-4"/>
          <w:sz w:val="28"/>
          <w:szCs w:val="28"/>
        </w:rPr>
        <w:t>, có tình trạng thực hiện nhiệm vụ giao mang tính đối phó, nhất là khi Tổ công tác chuẩn bị tiến hành kiểm tra.</w:t>
      </w:r>
      <w:proofErr w:type="gramEnd"/>
      <w:r w:rsidRPr="005A62BA">
        <w:rPr>
          <w:rFonts w:ascii="Times New Roman" w:eastAsia="Times New Roman" w:hAnsi="Times New Roman"/>
          <w:spacing w:val="-4"/>
          <w:sz w:val="28"/>
          <w:szCs w:val="28"/>
        </w:rPr>
        <w:t xml:space="preserve"> </w:t>
      </w:r>
    </w:p>
    <w:p w:rsidR="00211F74" w:rsidRPr="00A16A78" w:rsidRDefault="00A16A78" w:rsidP="00AE567C">
      <w:pPr>
        <w:pStyle w:val="Normal0"/>
        <w:spacing w:before="160" w:line="240" w:lineRule="atLeast"/>
        <w:ind w:firstLine="567"/>
        <w:jc w:val="both"/>
        <w:rPr>
          <w:rFonts w:ascii="Times New Roman" w:eastAsia="Times New Roman" w:hAnsi="Times New Roman"/>
          <w:b/>
          <w:spacing w:val="-4"/>
          <w:sz w:val="28"/>
          <w:szCs w:val="28"/>
        </w:rPr>
      </w:pPr>
      <w:r w:rsidRPr="00A16A78">
        <w:rPr>
          <w:rFonts w:ascii="Times New Roman" w:eastAsia="Times New Roman" w:hAnsi="Times New Roman"/>
          <w:b/>
          <w:spacing w:val="-4"/>
          <w:sz w:val="28"/>
          <w:szCs w:val="28"/>
        </w:rPr>
        <w:t xml:space="preserve">III. </w:t>
      </w:r>
      <w:r w:rsidR="00211F74" w:rsidRPr="00A16A78">
        <w:rPr>
          <w:rFonts w:ascii="Times New Roman" w:eastAsia="Times New Roman" w:hAnsi="Times New Roman"/>
          <w:b/>
          <w:spacing w:val="-4"/>
          <w:sz w:val="28"/>
          <w:szCs w:val="28"/>
        </w:rPr>
        <w:t>Kiến nghị, đề xuất của Tổ công tác</w:t>
      </w:r>
    </w:p>
    <w:p w:rsidR="00211F74" w:rsidRPr="005A62BA" w:rsidRDefault="00211F74" w:rsidP="00AE567C">
      <w:pPr>
        <w:tabs>
          <w:tab w:val="left" w:pos="3600"/>
        </w:tabs>
        <w:spacing w:before="160" w:line="240" w:lineRule="atLeast"/>
        <w:ind w:firstLine="709"/>
      </w:pPr>
      <w:r>
        <w:t xml:space="preserve">Căn cứ vào kết quả thực hiện nhiệm vụ </w:t>
      </w:r>
      <w:r w:rsidR="004E07C2">
        <w:t xml:space="preserve">do Chính phủ, Thủ tướng Chính phủ </w:t>
      </w:r>
      <w:r>
        <w:t>giao 6 tháng đầu năm 2017 và t</w:t>
      </w:r>
      <w:r w:rsidRPr="005A62BA">
        <w:t>rên cơ sở kết quả kiểm tra</w:t>
      </w:r>
      <w:r>
        <w:t xml:space="preserve"> tháng 6 và 6 tháng đầu năm 2017</w:t>
      </w:r>
      <w:r w:rsidRPr="005A62BA">
        <w:t xml:space="preserve">, Tổ công tác kiến nghị với Chính phủ, Thủ </w:t>
      </w:r>
      <w:r>
        <w:t xml:space="preserve">tướng Chính phủ chỉ đạo các Tập đoàn </w:t>
      </w:r>
      <w:r w:rsidRPr="005A62BA">
        <w:t>được kiểm tra</w:t>
      </w:r>
      <w:r>
        <w:t xml:space="preserve"> trong tháng 6</w:t>
      </w:r>
      <w:r w:rsidRPr="005A62BA">
        <w:t xml:space="preserve"> và các Bộ, cơ quan, liên quan triển khai ngay một số nhiệm vụ sau: </w:t>
      </w:r>
    </w:p>
    <w:p w:rsidR="00A16A78" w:rsidRPr="00A16A78" w:rsidRDefault="00A16A78" w:rsidP="00AE567C">
      <w:pPr>
        <w:spacing w:before="160" w:line="240" w:lineRule="atLeast"/>
        <w:rPr>
          <w:b/>
          <w:spacing w:val="-6"/>
        </w:rPr>
      </w:pPr>
      <w:r w:rsidRPr="00A16A78">
        <w:rPr>
          <w:b/>
          <w:spacing w:val="-6"/>
        </w:rPr>
        <w:t>1.</w:t>
      </w:r>
      <w:r w:rsidR="006F4D2A">
        <w:rPr>
          <w:b/>
          <w:spacing w:val="-6"/>
        </w:rPr>
        <w:t xml:space="preserve"> </w:t>
      </w:r>
      <w:r w:rsidRPr="00A16A78">
        <w:rPr>
          <w:b/>
          <w:spacing w:val="-6"/>
        </w:rPr>
        <w:t>Đối với các Tập đoàn được kiểm tra trong tháng 6</w:t>
      </w:r>
    </w:p>
    <w:p w:rsidR="00211F74" w:rsidRPr="00D8065D" w:rsidRDefault="00211F74" w:rsidP="00AE567C">
      <w:pPr>
        <w:spacing w:before="160" w:line="240" w:lineRule="atLeast"/>
        <w:rPr>
          <w:spacing w:val="-6"/>
        </w:rPr>
      </w:pPr>
      <w:r w:rsidRPr="00D8065D">
        <w:rPr>
          <w:spacing w:val="-6"/>
        </w:rPr>
        <w:t>1.1. Đối với TKV</w:t>
      </w:r>
    </w:p>
    <w:p w:rsidR="00211F74" w:rsidRPr="0079000F" w:rsidRDefault="00211F74" w:rsidP="00AE567C">
      <w:pPr>
        <w:tabs>
          <w:tab w:val="left" w:pos="3600"/>
        </w:tabs>
        <w:spacing w:before="160" w:line="240" w:lineRule="atLeast"/>
        <w:ind w:firstLine="709"/>
        <w:rPr>
          <w:spacing w:val="-4"/>
        </w:rPr>
      </w:pPr>
      <w:r>
        <w:rPr>
          <w:spacing w:val="-6"/>
        </w:rPr>
        <w:t xml:space="preserve">- Phải quyết tâm, quyết liệt hơn nữa với những giải pháp tích cực nhất thúc đẩy sản xuất, kinh doanh để đạt mục tiêu tăng trưởng của ngành theo đúng chỉ đạo của Thủ tướng Chính phủ đã giao, tăng sản lượng khai thác nhưng phải bảo đảm tính hiệu quả, tăng doanh thu, lợi nhuận chứ không chỉ tăng sản lượng cơ học đơn thuần; phải có giải pháp căn cơ, mạnh mẽ bằng việc giao chỉ tiêu cụ thể cho từng đơn vị thành viên theo từng </w:t>
      </w:r>
      <w:r w:rsidR="009B20A6">
        <w:rPr>
          <w:spacing w:val="-6"/>
        </w:rPr>
        <w:t>lĩnh vực kinh doanh</w:t>
      </w:r>
      <w:r>
        <w:rPr>
          <w:spacing w:val="-6"/>
        </w:rPr>
        <w:t xml:space="preserve"> để bảo đảm doanh thu của Tập đoàn phải vượt con số 110 ngàn tỷ</w:t>
      </w:r>
      <w:r w:rsidR="00636FAC">
        <w:rPr>
          <w:spacing w:val="-6"/>
        </w:rPr>
        <w:t xml:space="preserve"> đồng</w:t>
      </w:r>
      <w:r>
        <w:rPr>
          <w:spacing w:val="-6"/>
        </w:rPr>
        <w:t xml:space="preserve"> trong năm 2017, đóng góp ngân sách nhà nước phải đạt 13 ngàn tỷ</w:t>
      </w:r>
      <w:r w:rsidR="00636FAC">
        <w:rPr>
          <w:spacing w:val="-6"/>
        </w:rPr>
        <w:t xml:space="preserve"> đồng</w:t>
      </w:r>
      <w:r>
        <w:rPr>
          <w:spacing w:val="-6"/>
        </w:rPr>
        <w:t>, lợi nhuận đạt 2.000 tỷ</w:t>
      </w:r>
      <w:r w:rsidR="00636FAC">
        <w:rPr>
          <w:spacing w:val="-6"/>
        </w:rPr>
        <w:t xml:space="preserve"> đồng</w:t>
      </w:r>
      <w:r>
        <w:rPr>
          <w:spacing w:val="-6"/>
        </w:rPr>
        <w:t>, GDP của TKV phải đóng góp 0.8</w:t>
      </w:r>
      <w:r w:rsidR="00636FAC">
        <w:rPr>
          <w:spacing w:val="-6"/>
        </w:rPr>
        <w:t>0</w:t>
      </w:r>
      <w:r>
        <w:rPr>
          <w:spacing w:val="-6"/>
        </w:rPr>
        <w:t xml:space="preserve"> điểm phần trăm vào GDP của cả nước </w:t>
      </w:r>
      <w:r>
        <w:t xml:space="preserve">nhằm góp phần bảo đảm mục tiêu tăng </w:t>
      </w:r>
      <w:r w:rsidRPr="0079000F">
        <w:rPr>
          <w:spacing w:val="-4"/>
        </w:rPr>
        <w:t xml:space="preserve">trưởng GDP chung của cả nước. </w:t>
      </w:r>
      <w:proofErr w:type="gramStart"/>
      <w:r w:rsidRPr="0079000F">
        <w:rPr>
          <w:spacing w:val="-4"/>
        </w:rPr>
        <w:t>Tổ công tác cũng đề nghị các bộ, ngành, cơ quan liên quan hỗ trợ, tháo gỡ về cơ chế, chính sách để TKV đạt được mục tiêu này.</w:t>
      </w:r>
      <w:proofErr w:type="gramEnd"/>
      <w:r w:rsidRPr="0079000F">
        <w:rPr>
          <w:spacing w:val="-4"/>
        </w:rPr>
        <w:t xml:space="preserve">  </w:t>
      </w:r>
    </w:p>
    <w:p w:rsidR="00211F74" w:rsidRDefault="00211F74" w:rsidP="00AE567C">
      <w:pPr>
        <w:spacing w:before="160" w:line="240" w:lineRule="atLeast"/>
        <w:ind w:firstLine="567"/>
        <w:rPr>
          <w:lang w:val="es-NI"/>
        </w:rPr>
      </w:pPr>
      <w:r>
        <w:t xml:space="preserve">- Tập trung quyết liệt </w:t>
      </w:r>
      <w:r>
        <w:rPr>
          <w:lang w:val="es-NI"/>
        </w:rPr>
        <w:t xml:space="preserve">hoàn chỉnh phương án sản xuất kinh doanh, tài chính, đầu tư, dòng tiền, cơ chế quản lý tập đoàn và các công ty </w:t>
      </w:r>
      <w:r>
        <w:t xml:space="preserve">thành viên; đẩy mạnh tái cấu trúc Tập đoàn theo hướng phân cấp mạnh cho các đơn vị thành viên nhằm tăng tính tự chủ, tự chịu trách nhiệm, phát huy tối đa tính chủ động, sáng tạo của các đơn vị thành viên, nâng cao hiệu quả hoạt động sản xuất, kinh doanh, bảo đảm phát triển bền vững, lâu dài. </w:t>
      </w:r>
    </w:p>
    <w:p w:rsidR="00211F74" w:rsidRDefault="00211F74" w:rsidP="00AE567C">
      <w:pPr>
        <w:spacing w:before="160" w:line="240" w:lineRule="atLeast"/>
        <w:ind w:firstLine="567"/>
      </w:pPr>
      <w:r>
        <w:lastRenderedPageBreak/>
        <w:t xml:space="preserve">- Tiếp tục đổi mới mạnh mẽ công tác quản trị để giảm giá thành, tăng sức cạnh tranh của sản phẩm; rà soát lại bộ máy hành chính để giảm chi phí hành chính, nhất là việc cắt giảm đầu mối các chi nhánh, văn phòng đại diện theo hướng tinh gọn, thực chất, hiệu quả; ứng dụng mạnh mẽ công nghệ tiên tiến, nhất là ứng dụng công nghệ sạch trong khai thác than để tăng hệ số thu hồi than, kéo dài vòng đời khai khác so với dự kiến nhằm giảm chi phí sản xuất, giảm giá thành, nâng cao năng lực cạnh tranh, qua đó tăng lợi nhuận và đóng góp nhiều hơn nữa vào tăng trưởng kinh tế chung của đất nước. </w:t>
      </w:r>
    </w:p>
    <w:p w:rsidR="00211F74" w:rsidRPr="007B202A" w:rsidRDefault="00211F74" w:rsidP="00AE567C">
      <w:pPr>
        <w:pStyle w:val="NormalWeb"/>
        <w:spacing w:before="160" w:beforeAutospacing="0" w:after="0" w:afterAutospacing="0" w:line="240" w:lineRule="atLeast"/>
        <w:ind w:firstLine="567"/>
        <w:jc w:val="both"/>
        <w:rPr>
          <w:sz w:val="28"/>
          <w:szCs w:val="28"/>
        </w:rPr>
      </w:pPr>
      <w:r w:rsidRPr="007B202A">
        <w:rPr>
          <w:sz w:val="28"/>
          <w:szCs w:val="28"/>
        </w:rPr>
        <w:t xml:space="preserve">- </w:t>
      </w:r>
      <w:r>
        <w:rPr>
          <w:sz w:val="28"/>
          <w:szCs w:val="28"/>
        </w:rPr>
        <w:t>Thực hiện các giải pháp đồng bộ đ</w:t>
      </w:r>
      <w:r w:rsidRPr="007B202A">
        <w:rPr>
          <w:sz w:val="28"/>
          <w:szCs w:val="28"/>
        </w:rPr>
        <w:t>ẩy nhanh tiến độ, phát huy hiệu quả các dự án đầu tư; khẩn trương có kế hoạch cụ thể rà soát lại tất cả các</w:t>
      </w:r>
      <w:r>
        <w:rPr>
          <w:sz w:val="28"/>
          <w:szCs w:val="28"/>
        </w:rPr>
        <w:t xml:space="preserve"> khâu,</w:t>
      </w:r>
      <w:r w:rsidRPr="007B202A">
        <w:rPr>
          <w:sz w:val="28"/>
          <w:szCs w:val="28"/>
        </w:rPr>
        <w:t xml:space="preserve"> từ khâu phê duyệt, thẩm định đến đấu thầu </w:t>
      </w:r>
      <w:r>
        <w:rPr>
          <w:sz w:val="28"/>
          <w:szCs w:val="28"/>
        </w:rPr>
        <w:t xml:space="preserve">của các dự án đầu tư, nhất </w:t>
      </w:r>
      <w:r w:rsidRPr="007B202A">
        <w:rPr>
          <w:sz w:val="28"/>
          <w:szCs w:val="28"/>
        </w:rPr>
        <w:t>là đối với các dự án đang bị chậm tiến độ để tránh tình trạng không hoàn công, không quyết toán được. Đặc biệt, TKV cần thực hiện nghiêm túc các kết luận của Thanh tra Bộ Tài chính về quy mô đầu tư, tổng mức đầu tư các dự án...</w:t>
      </w:r>
      <w:r>
        <w:rPr>
          <w:sz w:val="28"/>
          <w:szCs w:val="28"/>
        </w:rPr>
        <w:t>; có phương án xử lý cụ thể đ</w:t>
      </w:r>
      <w:r w:rsidRPr="007B202A">
        <w:rPr>
          <w:sz w:val="28"/>
          <w:szCs w:val="28"/>
        </w:rPr>
        <w:t>ối với các dự án phải tạm dừng</w:t>
      </w:r>
      <w:r>
        <w:rPr>
          <w:sz w:val="28"/>
          <w:szCs w:val="28"/>
        </w:rPr>
        <w:t xml:space="preserve">, bảo đảm </w:t>
      </w:r>
      <w:r w:rsidRPr="007B202A">
        <w:rPr>
          <w:sz w:val="28"/>
          <w:szCs w:val="28"/>
        </w:rPr>
        <w:t>không thất thoát nguồn vốn đầu tư</w:t>
      </w:r>
      <w:r>
        <w:rPr>
          <w:sz w:val="28"/>
          <w:szCs w:val="28"/>
        </w:rPr>
        <w:t xml:space="preserve">. </w:t>
      </w:r>
      <w:r w:rsidRPr="007B202A">
        <w:rPr>
          <w:sz w:val="28"/>
          <w:szCs w:val="28"/>
        </w:rPr>
        <w:t xml:space="preserve"> </w:t>
      </w:r>
    </w:p>
    <w:p w:rsidR="00211F74" w:rsidRDefault="00211F74" w:rsidP="00AE567C">
      <w:pPr>
        <w:pStyle w:val="NormalWeb"/>
        <w:spacing w:before="160" w:beforeAutospacing="0" w:after="0" w:afterAutospacing="0" w:line="240" w:lineRule="atLeast"/>
        <w:ind w:firstLine="567"/>
        <w:jc w:val="both"/>
        <w:rPr>
          <w:spacing w:val="-6"/>
          <w:sz w:val="28"/>
          <w:szCs w:val="28"/>
        </w:rPr>
      </w:pPr>
      <w:r>
        <w:rPr>
          <w:spacing w:val="-6"/>
          <w:sz w:val="28"/>
          <w:szCs w:val="28"/>
        </w:rPr>
        <w:t xml:space="preserve">- Tích cực làm việc với địa phương liên quan để sớm hoàn thiện các công việc liên quan đến Dự </w:t>
      </w:r>
      <w:proofErr w:type="gramStart"/>
      <w:r>
        <w:rPr>
          <w:spacing w:val="-6"/>
          <w:sz w:val="28"/>
          <w:szCs w:val="28"/>
        </w:rPr>
        <w:t>án</w:t>
      </w:r>
      <w:proofErr w:type="gramEnd"/>
      <w:r>
        <w:rPr>
          <w:spacing w:val="-6"/>
          <w:sz w:val="28"/>
          <w:szCs w:val="28"/>
        </w:rPr>
        <w:t xml:space="preserve"> trung chuyển cung cấp than cho cá</w:t>
      </w:r>
      <w:r w:rsidR="0079000F">
        <w:rPr>
          <w:spacing w:val="-6"/>
          <w:sz w:val="28"/>
          <w:szCs w:val="28"/>
        </w:rPr>
        <w:t>c trung tâm nhiệt điện khu vực Đồng bằng s</w:t>
      </w:r>
      <w:r>
        <w:rPr>
          <w:spacing w:val="-6"/>
          <w:sz w:val="28"/>
          <w:szCs w:val="28"/>
        </w:rPr>
        <w:t>ông Cửu Long.</w:t>
      </w:r>
    </w:p>
    <w:p w:rsidR="00211F74" w:rsidRDefault="00211F74" w:rsidP="00AE567C">
      <w:pPr>
        <w:tabs>
          <w:tab w:val="left" w:pos="720"/>
        </w:tabs>
        <w:spacing w:before="160" w:line="240" w:lineRule="atLeast"/>
      </w:pPr>
      <w:r>
        <w:t>1.2.</w:t>
      </w:r>
      <w:r w:rsidRPr="005A62BA">
        <w:t xml:space="preserve"> Đối với </w:t>
      </w:r>
      <w:r>
        <w:t>Vinatex</w:t>
      </w:r>
    </w:p>
    <w:p w:rsidR="00211F74" w:rsidRDefault="00211F74" w:rsidP="00AE567C">
      <w:pPr>
        <w:tabs>
          <w:tab w:val="left" w:pos="720"/>
        </w:tabs>
        <w:spacing w:before="160" w:line="240" w:lineRule="atLeast"/>
      </w:pPr>
      <w:r>
        <w:t xml:space="preserve">- Cần tích cực, chủ động, năng động, sáng tạo hơn nữa và huy động sự vào cuộc mạnh mẽ, tích cực của tất cả các đơn vị thành viên nhằm thúc đẩy sản xuất, kinh doanh, tìm kiếm giải pháp hiệu quả mở rộng thị trường tiêu thụ, xuất khẩu để bảo đảm trong năm 2017 kim ngạch xuất của </w:t>
      </w:r>
      <w:r w:rsidRPr="00E83184">
        <w:t>Tập đoàn đạt là 3 tỷ đô la, tăng 20,4% so với năm 2016, tăng 9% so với kế hoạch đề ra</w:t>
      </w:r>
      <w:r>
        <w:t xml:space="preserve"> nhằm góp phần bảo đảm đạt mục tiêu tăng trưởng GDP chung của cả nước. </w:t>
      </w:r>
    </w:p>
    <w:p w:rsidR="00211F74" w:rsidRDefault="00211F74" w:rsidP="00AE567C">
      <w:pPr>
        <w:tabs>
          <w:tab w:val="left" w:pos="720"/>
        </w:tabs>
        <w:spacing w:before="160" w:line="240" w:lineRule="atLeast"/>
      </w:pPr>
      <w:r>
        <w:t xml:space="preserve">- Tập trung chỉ đạo đẩy nhanh tiến độ thực hiện các dự án đầu </w:t>
      </w:r>
      <w:proofErr w:type="gramStart"/>
      <w:r>
        <w:t>tư</w:t>
      </w:r>
      <w:proofErr w:type="gramEnd"/>
      <w:r>
        <w:t xml:space="preserve">. Tìm kiếm các giải pháp để huy động vốn đầu tư, không để các dự án đầu tư dở dang, kém hiệu quả, gây thất thoát vốn; khẩn trưởng hoàn thành và sớm đưa các dự án nhà máy dệt, nhuộm vào hoạt động, tạo chuỗi giá trị khép kín trong ngành dệt may Việt Nam nhằm tạo ra giá trị thặng dư cao trong kim ngạch xuất khẩu. </w:t>
      </w:r>
    </w:p>
    <w:p w:rsidR="00211F74" w:rsidRDefault="00211F74" w:rsidP="00AE567C">
      <w:pPr>
        <w:tabs>
          <w:tab w:val="left" w:pos="720"/>
        </w:tabs>
        <w:spacing w:before="160" w:line="240" w:lineRule="atLeast"/>
      </w:pPr>
      <w:r>
        <w:t xml:space="preserve">- Chỉ đạo quyết liệt và có giải pháp đẩy nhanh tiến độ cổ phần hóa, thoái vốn theo hướng thoái vốn sâu, </w:t>
      </w:r>
      <w:r w:rsidR="005F2B15">
        <w:t xml:space="preserve">thoái càng nhiều càng tốt, </w:t>
      </w:r>
      <w:r>
        <w:t>không nắm giữ cổ phần chi phối tại các đơn vị thành viên</w:t>
      </w:r>
      <w:r w:rsidR="005F2B15">
        <w:t>, kể cả công ty mẹ</w:t>
      </w:r>
      <w:r w:rsidR="0044260E">
        <w:t xml:space="preserve"> để tập trung nguồn vốn đầu tư vào các lĩnh vực có giá trị thặng dư cao, như thiết kế, dệt, nhuộm và phụ trợ</w:t>
      </w:r>
      <w:r w:rsidR="005F2B15">
        <w:t xml:space="preserve"> và giao tự chủ toàn diện</w:t>
      </w:r>
      <w:r>
        <w:t xml:space="preserve"> để các đơn vị thành viên chủ động trong sản xuất, kinh doanh, phát huy tính tự chủ, năng động, sáng tạo, thúc đẩy phát triển sản xuất, kinh doanh; chỉ đạo người đại diện vốn tại các đơn vị đã cổ phẩn hóa khẩn trương thực hiện việc đăng ký giao dịch và niêm yết trên thị trường chứng khoán theo đúng quy định (Vinatex có 4 đơn vị đã cổ phần hóa nhưng chưa niêm yết).  </w:t>
      </w:r>
    </w:p>
    <w:p w:rsidR="00211F74" w:rsidRDefault="00211F74" w:rsidP="00AE567C">
      <w:pPr>
        <w:tabs>
          <w:tab w:val="left" w:pos="720"/>
        </w:tabs>
        <w:spacing w:before="160" w:line="240" w:lineRule="atLeast"/>
      </w:pPr>
      <w:r>
        <w:lastRenderedPageBreak/>
        <w:t xml:space="preserve">- Đẩy mạnh ứng dụng công nghệ mới, tiên tiến vào quản lý, sản xuất, kinh doanh để bắt kịp cuộc cách mạng 4.0; có giải pháp để tăng tỷ lệ sản xuất mang lại giá trị cao như FOB, ODM, OBM, giảm tỷ lệ phương thức gia công xuất khẩu. </w:t>
      </w:r>
      <w:proofErr w:type="gramStart"/>
      <w:r>
        <w:t>Chú trọng đầu tư, phát triển cho công nghệ dệt, nhuộm, phụ trợ để bảo đảm cân đối giữa các công đoạn sản xuất (cân đối giữa gia công xuất khẩu và khâu dệt, nhuộm).</w:t>
      </w:r>
      <w:proofErr w:type="gramEnd"/>
      <w:r>
        <w:t xml:space="preserve">     </w:t>
      </w:r>
    </w:p>
    <w:p w:rsidR="00211F74" w:rsidRDefault="00211F74" w:rsidP="00AE567C">
      <w:pPr>
        <w:widowControl w:val="0"/>
        <w:spacing w:before="160" w:line="240" w:lineRule="atLeast"/>
        <w:rPr>
          <w:spacing w:val="-2"/>
          <w:lang w:val="pl-PL"/>
        </w:rPr>
      </w:pPr>
      <w:r>
        <w:rPr>
          <w:spacing w:val="-2"/>
          <w:lang w:val="pl-PL"/>
        </w:rPr>
        <w:t>1.3.</w:t>
      </w:r>
      <w:r w:rsidRPr="005A62BA">
        <w:rPr>
          <w:spacing w:val="-2"/>
          <w:lang w:val="pl-PL"/>
        </w:rPr>
        <w:t xml:space="preserve"> Đối với </w:t>
      </w:r>
      <w:r>
        <w:rPr>
          <w:spacing w:val="-2"/>
          <w:lang w:val="pl-PL"/>
        </w:rPr>
        <w:t>EVN</w:t>
      </w:r>
    </w:p>
    <w:p w:rsidR="00211F74" w:rsidRDefault="00211F74" w:rsidP="00AE567C">
      <w:pPr>
        <w:widowControl w:val="0"/>
        <w:spacing w:before="160" w:line="240" w:lineRule="atLeast"/>
        <w:rPr>
          <w:spacing w:val="-2"/>
          <w:lang w:val="pl-PL"/>
        </w:rPr>
      </w:pPr>
      <w:r>
        <w:rPr>
          <w:spacing w:val="-2"/>
          <w:lang w:val="pl-PL"/>
        </w:rPr>
        <w:t>- Tập trung đẩy nhanh tiến độ các dự án đầu tư, bảo đảm tiến độ và chất lượng, hiệu quả; khẩn trương rà soát các dự án còn chậm tiến độ, kiểm soát chặt chẽ chi phí đầu tư ngay từ khâu chuẩn bị</w:t>
      </w:r>
      <w:r w:rsidR="002964E8">
        <w:rPr>
          <w:spacing w:val="-2"/>
          <w:lang w:val="pl-PL"/>
        </w:rPr>
        <w:t xml:space="preserve"> đầu tư, </w:t>
      </w:r>
      <w:r>
        <w:rPr>
          <w:spacing w:val="-2"/>
          <w:lang w:val="pl-PL"/>
        </w:rPr>
        <w:t xml:space="preserve">lựa chọn công nghệ, phương thức mua sắm... bảo đảm hiệu quả đầu tư. </w:t>
      </w:r>
    </w:p>
    <w:p w:rsidR="00211F74" w:rsidRDefault="00211F74" w:rsidP="00AE567C">
      <w:pPr>
        <w:widowControl w:val="0"/>
        <w:spacing w:before="160" w:line="240" w:lineRule="atLeast"/>
        <w:rPr>
          <w:spacing w:val="-2"/>
          <w:lang w:val="pl-PL"/>
        </w:rPr>
      </w:pPr>
      <w:r>
        <w:rPr>
          <w:spacing w:val="-2"/>
          <w:lang w:val="pl-PL"/>
        </w:rPr>
        <w:t xml:space="preserve">- Tăng cường công tác kiểm tra các công trình, hồ, đập, </w:t>
      </w:r>
      <w:r w:rsidR="002964E8">
        <w:rPr>
          <w:spacing w:val="-2"/>
          <w:lang w:val="pl-PL"/>
        </w:rPr>
        <w:t>các nhà máy thủy điện</w:t>
      </w:r>
      <w:r>
        <w:rPr>
          <w:spacing w:val="-2"/>
          <w:lang w:val="pl-PL"/>
        </w:rPr>
        <w:t>, quy trình vận hành hồ chứa,</w:t>
      </w:r>
      <w:r w:rsidR="002964E8">
        <w:rPr>
          <w:spacing w:val="-2"/>
          <w:lang w:val="pl-PL"/>
        </w:rPr>
        <w:t xml:space="preserve"> các công trình nguồn và lưới điện để</w:t>
      </w:r>
      <w:r>
        <w:rPr>
          <w:spacing w:val="-2"/>
          <w:lang w:val="pl-PL"/>
        </w:rPr>
        <w:t xml:space="preserve"> bảo đảm vận hành an toàn, ổn định hệ thống điện quốc gia; chỉ đạo các đơn vị quản lý nhà máy thủy điện đang vận hành khẩn trương rà soát lại các quy trình vận hành hồ chứa, bổ sung hệ thống cảnh báo phía hạ du các nhà máy thủy điện để</w:t>
      </w:r>
      <w:r w:rsidR="00D63B92">
        <w:rPr>
          <w:spacing w:val="-2"/>
          <w:lang w:val="pl-PL"/>
        </w:rPr>
        <w:t xml:space="preserve"> bảo đảm an toàn cho người dân ở hạ du</w:t>
      </w:r>
      <w:r>
        <w:rPr>
          <w:spacing w:val="-2"/>
          <w:lang w:val="pl-PL"/>
        </w:rPr>
        <w:t xml:space="preserve"> </w:t>
      </w:r>
      <w:r w:rsidR="002964E8">
        <w:rPr>
          <w:spacing w:val="-2"/>
          <w:lang w:val="pl-PL"/>
        </w:rPr>
        <w:t>khi vận hành xả lũ và phát điện các nhà máy thủy điện kể cả trong mùa cạn nước</w:t>
      </w:r>
      <w:r>
        <w:rPr>
          <w:spacing w:val="-2"/>
          <w:lang w:val="pl-PL"/>
        </w:rPr>
        <w:t xml:space="preserve">.  </w:t>
      </w:r>
    </w:p>
    <w:p w:rsidR="00211F74" w:rsidRDefault="00211F74" w:rsidP="00AE567C">
      <w:pPr>
        <w:widowControl w:val="0"/>
        <w:spacing w:before="160" w:line="240" w:lineRule="atLeast"/>
        <w:rPr>
          <w:spacing w:val="-2"/>
          <w:lang w:val="pl-PL"/>
        </w:rPr>
      </w:pPr>
      <w:r>
        <w:rPr>
          <w:spacing w:val="-2"/>
          <w:lang w:val="pl-PL"/>
        </w:rPr>
        <w:t xml:space="preserve">- Khẩn trương xây dựng, trình phương án hoàn chỉnh giá điện năm 2017 theo chỉ đạo Thủ tướng Chính phủ; bảo đảm tính công khai, minh bạch trong cách tính giá điện, kể cả trong trường hợp giá điện tăng nhưng </w:t>
      </w:r>
      <w:r w:rsidR="00D04992">
        <w:rPr>
          <w:spacing w:val="-2"/>
          <w:lang w:val="pl-PL"/>
        </w:rPr>
        <w:t>vẫn nhận được</w:t>
      </w:r>
      <w:r>
        <w:rPr>
          <w:spacing w:val="-2"/>
          <w:lang w:val="pl-PL"/>
        </w:rPr>
        <w:t xml:space="preserve"> sự đồng thuận, ủng hộ từ người dân và doanh nghiệp. </w:t>
      </w:r>
    </w:p>
    <w:p w:rsidR="00211F74" w:rsidRDefault="00211F74" w:rsidP="00AE567C">
      <w:pPr>
        <w:widowControl w:val="0"/>
        <w:spacing w:before="160" w:line="240" w:lineRule="atLeast"/>
        <w:rPr>
          <w:spacing w:val="-2"/>
          <w:lang w:val="pl-PL"/>
        </w:rPr>
      </w:pPr>
      <w:r>
        <w:rPr>
          <w:spacing w:val="-2"/>
          <w:lang w:val="pl-PL"/>
        </w:rPr>
        <w:t xml:space="preserve">- Đẩy mạnh việc ứng dụng công nghệ mới trong chỉ đạo, điều hành, như lắp đặt các trạm biến áp không người trực, trang bị các đồng hồ đo đếm điện từ xa để giảm bớt lao động thủ công, tăng lao động vận hành sử dụng công nghệ tiên tiến nhưng phải có phương án sử dụng, bố trí, sắp xếp lao động, không để người lao động thất nghiệp. </w:t>
      </w:r>
    </w:p>
    <w:p w:rsidR="00211F74" w:rsidRDefault="00211F74" w:rsidP="00AE567C">
      <w:pPr>
        <w:widowControl w:val="0"/>
        <w:spacing w:before="160" w:line="240" w:lineRule="atLeast"/>
        <w:rPr>
          <w:spacing w:val="-2"/>
          <w:lang w:val="pl-PL"/>
        </w:rPr>
      </w:pPr>
      <w:r>
        <w:rPr>
          <w:spacing w:val="-2"/>
          <w:lang w:val="pl-PL"/>
        </w:rPr>
        <w:t>- Thực hiện rà soát, tính toán cơ cấu nguồn điện hợp lý trên nguyên tắc phải bảo đảm cung ứng đủ điện cho phát triển sản xuất và nhu cầu sinh hoạt của người dân</w:t>
      </w:r>
      <w:r w:rsidR="00332BAA">
        <w:rPr>
          <w:spacing w:val="-2"/>
          <w:lang w:val="pl-PL"/>
        </w:rPr>
        <w:t xml:space="preserve"> trong trường hợp tăng trưởng điện cả năm 2017 là 11,5%</w:t>
      </w:r>
      <w:r w:rsidR="00A625C2">
        <w:rPr>
          <w:spacing w:val="-2"/>
          <w:lang w:val="pl-PL"/>
        </w:rPr>
        <w:t xml:space="preserve"> theo đúng chỉ đạo</w:t>
      </w:r>
      <w:r w:rsidR="00332BAA">
        <w:rPr>
          <w:spacing w:val="-2"/>
          <w:lang w:val="pl-PL"/>
        </w:rPr>
        <w:t xml:space="preserve"> của Thủ tướng</w:t>
      </w:r>
      <w:r>
        <w:rPr>
          <w:spacing w:val="-2"/>
          <w:lang w:val="pl-PL"/>
        </w:rPr>
        <w:t>; đồng thời chú trọng bảo vệ môi trường nhất là nguồn điện than theo đúng chỉ đạo của Thủ tướng.</w:t>
      </w:r>
    </w:p>
    <w:p w:rsidR="00211F74" w:rsidRPr="006F4D2A" w:rsidRDefault="00A16A78" w:rsidP="00AE567C">
      <w:pPr>
        <w:widowControl w:val="0"/>
        <w:spacing w:before="160" w:line="240" w:lineRule="atLeast"/>
        <w:rPr>
          <w:b/>
          <w:spacing w:val="-2"/>
          <w:lang w:val="pl-PL"/>
        </w:rPr>
      </w:pPr>
      <w:r w:rsidRPr="006F4D2A">
        <w:rPr>
          <w:b/>
          <w:spacing w:val="-2"/>
          <w:lang w:val="pl-PL"/>
        </w:rPr>
        <w:t>2</w:t>
      </w:r>
      <w:r w:rsidR="00211F74" w:rsidRPr="006F4D2A">
        <w:rPr>
          <w:b/>
          <w:spacing w:val="-2"/>
          <w:lang w:val="pl-PL"/>
        </w:rPr>
        <w:t>. Đối với các bộ, cơ quan liên quan</w:t>
      </w:r>
    </w:p>
    <w:p w:rsidR="00A2650F" w:rsidRDefault="00A2650F" w:rsidP="00AE567C">
      <w:pPr>
        <w:spacing w:before="160" w:line="240" w:lineRule="atLeast"/>
        <w:ind w:firstLine="567"/>
      </w:pPr>
      <w:r>
        <w:t>2.1. Đối với các bộ, địa phương liên quan đến các Tập đoàn được kiểm tra trong tháng 6</w:t>
      </w:r>
    </w:p>
    <w:p w:rsidR="00211F74" w:rsidRDefault="00211F74" w:rsidP="00AE567C">
      <w:pPr>
        <w:spacing w:before="160" w:line="240" w:lineRule="atLeast"/>
        <w:ind w:firstLine="567"/>
      </w:pPr>
      <w:r>
        <w:t>- Đối với Bộ Công Thương:</w:t>
      </w:r>
    </w:p>
    <w:p w:rsidR="00636FAC" w:rsidRDefault="00211F74" w:rsidP="00AE567C">
      <w:pPr>
        <w:spacing w:before="160" w:line="240" w:lineRule="atLeast"/>
        <w:ind w:firstLine="567"/>
      </w:pPr>
      <w:r>
        <w:t xml:space="preserve">+ Khẩn trương có giải pháp hỗ trợ TKV tiêu thụ hơn 2 triệu tấn than trong </w:t>
      </w:r>
      <w:proofErr w:type="gramStart"/>
      <w:r>
        <w:t>số  9</w:t>
      </w:r>
      <w:proofErr w:type="gramEnd"/>
      <w:r>
        <w:t xml:space="preserve"> triệu tấn than sạch còn tồn kho. Đồng thời, chỉ đạo các đơn vị sử dụng than cho sản xuất điện ký kết hợp đồng mua bán than </w:t>
      </w:r>
      <w:r w:rsidR="00636FAC">
        <w:t xml:space="preserve">năm 2017 và hợp đồng </w:t>
      </w:r>
      <w:r>
        <w:t xml:space="preserve">dài hạn </w:t>
      </w:r>
      <w:r>
        <w:lastRenderedPageBreak/>
        <w:t xml:space="preserve">với TKV và Tổng Công ty Đông Bắc theo đề án cấp than cho điện để ngành </w:t>
      </w:r>
      <w:r w:rsidR="00636FAC">
        <w:t>T</w:t>
      </w:r>
      <w:r>
        <w:t xml:space="preserve">han có kế hoạch đầu tư các dự án mỏ than, huy động nguồn lực tập trung cho sản xuất, bảo đảm đạt mục tiêu tăng trưởng theo đúng chỉ đạo của Thủ tướng Chính phủ tại thông báo số 189/TB-VPCP ngày 22/7/2016 của Thủ tướng Chính phủ. Đồng thời, chỉ đạo TKV bảo đảm giá bán than cho các nhà máy nhiệt điện </w:t>
      </w:r>
      <w:proofErr w:type="gramStart"/>
      <w:r w:rsidR="00F12F45">
        <w:t>theo</w:t>
      </w:r>
      <w:proofErr w:type="gramEnd"/>
      <w:r w:rsidR="00F12F45">
        <w:t xml:space="preserve"> giá thị trường, tuân thủ quy định của thị </w:t>
      </w:r>
      <w:r w:rsidR="00636FAC">
        <w:t xml:space="preserve">trường; </w:t>
      </w:r>
    </w:p>
    <w:p w:rsidR="00211F74" w:rsidRDefault="00211F74" w:rsidP="00AE567C">
      <w:pPr>
        <w:spacing w:before="160" w:line="240" w:lineRule="atLeast"/>
        <w:ind w:firstLine="567"/>
      </w:pPr>
      <w:r>
        <w:t xml:space="preserve">+ Nghiên cứu, </w:t>
      </w:r>
      <w:r w:rsidR="00D63B92">
        <w:t xml:space="preserve">báo cáo Thủ tướng Chính phủ </w:t>
      </w:r>
      <w:r>
        <w:t xml:space="preserve">cho phép TKV xuất khẩu </w:t>
      </w:r>
      <w:r w:rsidR="006D22BA">
        <w:t xml:space="preserve">thêm than </w:t>
      </w:r>
      <w:r w:rsidR="008E0CC4">
        <w:t xml:space="preserve">ngoài hạn ngạch đã được phê duyệt </w:t>
      </w:r>
      <w:r>
        <w:t>để TKV chủ động sản xuất, tiêu thụ và cân đ</w:t>
      </w:r>
      <w:r w:rsidR="00636FAC">
        <w:t>ố</w:t>
      </w:r>
      <w:r>
        <w:t>i tài chính nhưng phải bảo đảm an ninh năng lượng quốc gia và bảo đảm cung cấp đủ than phục vụ sản xuất trong nước;</w:t>
      </w:r>
    </w:p>
    <w:p w:rsidR="00211F74" w:rsidRDefault="00211F74" w:rsidP="00AE567C">
      <w:pPr>
        <w:spacing w:before="160" w:line="240" w:lineRule="atLeast"/>
        <w:ind w:firstLine="567"/>
      </w:pPr>
      <w:r>
        <w:t>+ Chủ trì, phối hợp với các cơ quan liên quan nghiên cứu, tham mưu đề xuất với Chính phủ, Thủ tướng Chính phủ có cơ chế, chính sách ưu tiên sử dụng các loại than trong nước đã sản xuất được; nghiên cứu, tham mưu đề xuất về chính sách thuế, phí để hỗ trợ TKV có lợi thế cạnh tranh so với than nhập khẩu;</w:t>
      </w:r>
    </w:p>
    <w:p w:rsidR="00211F74" w:rsidRDefault="00211F74" w:rsidP="00AE567C">
      <w:pPr>
        <w:spacing w:before="160" w:line="240" w:lineRule="atLeast"/>
        <w:ind w:firstLine="567"/>
      </w:pPr>
      <w:r>
        <w:t>+ Nghiên cứu, tham mưu, đề xuất với Chính phủ, Thủ tướng Chính phủ về cơ chế, chính sách nhằm tạo ra hàng rào kỹ thuật phi thuế quan để tháo gỡ, khó khăn, tăng lợi thế cạnh tranh cho ngành dệt may Việt Nam để không vi phạm cam kết hội nhập mà vẫn bảo hộ được sản xuất nội địa;</w:t>
      </w:r>
    </w:p>
    <w:p w:rsidR="00211F74" w:rsidRDefault="00211F74" w:rsidP="00AE567C">
      <w:pPr>
        <w:spacing w:before="160" w:line="240" w:lineRule="atLeast"/>
        <w:ind w:firstLine="567"/>
      </w:pPr>
      <w:r>
        <w:t xml:space="preserve">+ </w:t>
      </w:r>
      <w:r w:rsidR="00A45A9D">
        <w:t>Chỉ đạo quyết liệt Vinatex đẩy mạnh việc cổ phẩn hóa, thoái vốn sâu, không giữ cổ phần chi phối tại các đơn vị thành viên, kể cả tại công ty mẹ để tập trung nguồn vốn đầu tư và</w:t>
      </w:r>
      <w:r w:rsidR="00357563">
        <w:t>o</w:t>
      </w:r>
      <w:r w:rsidR="00A45A9D">
        <w:t xml:space="preserve"> các lĩnh</w:t>
      </w:r>
      <w:r w:rsidR="00357563">
        <w:t xml:space="preserve"> vực mang lại giá trị thặng dư cao, như </w:t>
      </w:r>
      <w:r w:rsidR="00A45A9D">
        <w:t>thiết kết, dệt, nhuộm, phụ trợ; k</w:t>
      </w:r>
      <w:r>
        <w:t>hẩn trương chuyển giao quyền đại diện sở hữu vốn nhà nước tại Vinatex về Tổng công ty Đầu tư và Kinh doanh vốn nhà nước theo đúng chỉ đạo của Thủ tướng tại Quyết định 646/QĐ-TTg ngày 6/5/2014;</w:t>
      </w:r>
    </w:p>
    <w:p w:rsidR="00B71809" w:rsidRDefault="00211F74" w:rsidP="00AE567C">
      <w:pPr>
        <w:spacing w:before="160" w:line="240" w:lineRule="atLeast"/>
        <w:ind w:firstLine="567"/>
      </w:pPr>
      <w:r>
        <w:t xml:space="preserve">+ Đẩy nhanh tiến độ xem xét, đề nghị bổ sung quy hoạch các dự án điện mặt trời, điện gió nhất là các dự án khu vực miền Nam, Nam Trung bộ, bảo đảm hợp lý, hiệu quả chung của hệ thống lưới điện quốc gia theo đúng chỉ đạo của Thủ tướng Chính phủ; </w:t>
      </w:r>
      <w:r w:rsidR="00E73636">
        <w:t xml:space="preserve">khuyến khích các doanh nghiệp </w:t>
      </w:r>
      <w:r w:rsidRPr="00496D01">
        <w:t>dân doanh trong nước</w:t>
      </w:r>
      <w:r>
        <w:t xml:space="preserve"> tham gia đầu tư các dự án điện gió, điện mặt trời và được kết nối vào hệ thống lưới điện quốc gia, đặc biệt cần lựa chọn ưu tiên</w:t>
      </w:r>
      <w:r w:rsidR="007748AB">
        <w:t xml:space="preserve"> các nhà đầu tư đã được thẩm định đủ năng lực về quỹ đất, kinh nghiệm, tài chính và công nghệ</w:t>
      </w:r>
      <w:r w:rsidR="00B71809">
        <w:t xml:space="preserve"> có hiệu suất sinh năng cao, đặt ở những nơi có điều kiện kinh tế còn khó khăn, có quỹ đất không hiệu quả t</w:t>
      </w:r>
      <w:r w:rsidR="00F02EB8">
        <w:t>rong sản xuất nông, lâm nghiệp;</w:t>
      </w:r>
    </w:p>
    <w:p w:rsidR="00402EBD" w:rsidRDefault="00402EBD" w:rsidP="00AE567C">
      <w:pPr>
        <w:spacing w:before="160" w:line="240" w:lineRule="atLeast"/>
        <w:ind w:firstLine="567"/>
      </w:pPr>
      <w:r>
        <w:t>+</w:t>
      </w:r>
      <w:r w:rsidR="0087762A">
        <w:t xml:space="preserve"> </w:t>
      </w:r>
      <w:r w:rsidR="0087762A" w:rsidRPr="00BF2728">
        <w:t>Khẩn trương hoàn thành thẩm định báo cáo nghiên cứu tiền khả thi các dự án: Đường dây 500 kV Quảng Trạch - Dốc Sỏi, đường dây 500</w:t>
      </w:r>
      <w:r w:rsidR="0087762A">
        <w:t xml:space="preserve"> </w:t>
      </w:r>
      <w:r w:rsidR="0087762A" w:rsidRPr="00BF2728">
        <w:t>kV Dốc Sỏi - Pleiku 2, đường dây 500</w:t>
      </w:r>
      <w:r w:rsidR="0087762A">
        <w:t xml:space="preserve"> </w:t>
      </w:r>
      <w:r w:rsidR="0087762A" w:rsidRPr="00BF2728">
        <w:t>kV Nhiệt điện Vân Phong - Vĩnh Tân, nhà máy thủy điện Hòa Bình mở rộng và nhà máy thủy điện Ialy mở rộng, báo cáo Thủ tướng Chính phủ xem xét, quyết đ</w:t>
      </w:r>
      <w:r w:rsidR="00F02EB8">
        <w:t>ịnh chủ trương đầu tư các dự án;</w:t>
      </w:r>
    </w:p>
    <w:p w:rsidR="00E73636" w:rsidRDefault="00E73636" w:rsidP="00AE567C">
      <w:pPr>
        <w:spacing w:before="160" w:line="240" w:lineRule="atLeast"/>
        <w:ind w:firstLine="567"/>
      </w:pPr>
      <w:r>
        <w:t xml:space="preserve">+ Nghiên cứu, tham mưu, đề xuất với Thủ tướng Chính phủ xem xét, chấp thuận cho EVN và các đơn vị không phải lập báo cáo nghiên cứu tiền khả thi mà được lập ngay báo cáo nghiên cứu khả thi để quyết định đầu tư đối với các dự án </w:t>
      </w:r>
      <w:r>
        <w:lastRenderedPageBreak/>
        <w:t>điện nhóm A đã nằm trong quy hoạch phát triển điện lực được Thủ tướng Chính phủ phê duyệt; bổ sung quy định về thẩm quyền quyết định chủ trương đầu tư đối với các dự án nhóm A không sử dụng vốn đầu tư công, có tổng mức đầu tư từ 2.300 tỷ đồng – dưới 5.000 tỷ đồng; để bảo đảm tiến độ đầu tư các dự án, cho phép EVN trình Bộ Công thương phê duyệt chủ trương đầu tư các dự án có tổng mức đầu tư từ 2.300 tỷ đồng - dưới 5.000 tỷ đồng;</w:t>
      </w:r>
    </w:p>
    <w:p w:rsidR="00211F74" w:rsidRDefault="00211F74" w:rsidP="00AE567C">
      <w:pPr>
        <w:spacing w:before="160" w:line="240" w:lineRule="atLeast"/>
        <w:ind w:firstLine="567"/>
      </w:pPr>
      <w:r>
        <w:t>+ Khẩn trương ban hành các quy định về kiểm soát hiệu suất, mức tiêu hao điện năng của các ngành công nghiệp, các dây chuyền sản xuất.</w:t>
      </w:r>
    </w:p>
    <w:p w:rsidR="00211F74" w:rsidRDefault="00211F74" w:rsidP="00AE567C">
      <w:pPr>
        <w:spacing w:before="160" w:line="240" w:lineRule="atLeast"/>
        <w:ind w:firstLine="567"/>
      </w:pPr>
      <w:r>
        <w:t>- Đối với Bộ Tài chính:</w:t>
      </w:r>
    </w:p>
    <w:p w:rsidR="00211F74" w:rsidRDefault="00211F74" w:rsidP="00AE567C">
      <w:pPr>
        <w:spacing w:before="160" w:line="240" w:lineRule="atLeast"/>
        <w:ind w:firstLine="567"/>
      </w:pPr>
      <w:r>
        <w:t xml:space="preserve">+ Nghiên cứu, hoàn thiện chính sách thuế liên quan đến xuất khẩu than để bổ sung vào nội dung dự án Luật sửa đổi, bổ sung các Luật thuế để tháo gỡ khó khăn cho doanh nghiệp; </w:t>
      </w:r>
    </w:p>
    <w:p w:rsidR="004C63D2" w:rsidRDefault="00211F74" w:rsidP="004C63D2">
      <w:pPr>
        <w:spacing w:before="160" w:line="240" w:lineRule="atLeast"/>
        <w:ind w:firstLine="567"/>
      </w:pPr>
      <w:r>
        <w:t>+</w:t>
      </w:r>
      <w:r w:rsidR="004C63D2">
        <w:t xml:space="preserve"> Khẩn trương, báo cáo, đề xuất với Chính phủ, Thủ tướng Chính phủ về thay đổi chính sách thuế cho lượng vải dư nhập khẩu để sản xuất hàng xuất khẩu nằm trong định mức 3% tiết kiệm được của doanh nghiệp theo hướng không phải khai báo nộp VAT và thuế tiêu thụ đặc biệt khác nếu có. </w:t>
      </w:r>
    </w:p>
    <w:p w:rsidR="00211F74" w:rsidRDefault="00211F74" w:rsidP="00AE567C">
      <w:pPr>
        <w:pStyle w:val="NormalWeb"/>
        <w:spacing w:before="160" w:beforeAutospacing="0" w:after="0" w:afterAutospacing="0" w:line="240" w:lineRule="atLeast"/>
        <w:ind w:firstLine="567"/>
        <w:jc w:val="both"/>
        <w:rPr>
          <w:spacing w:val="-6"/>
          <w:sz w:val="28"/>
          <w:szCs w:val="28"/>
        </w:rPr>
      </w:pPr>
      <w:r>
        <w:rPr>
          <w:spacing w:val="-6"/>
          <w:sz w:val="28"/>
          <w:szCs w:val="28"/>
        </w:rPr>
        <w:t xml:space="preserve">- Đối với Ủy ban nhân dân tỉnh Quảng Ninh: </w:t>
      </w:r>
    </w:p>
    <w:p w:rsidR="00211F74" w:rsidRPr="00F02EB8" w:rsidRDefault="00211F74" w:rsidP="00AE567C">
      <w:pPr>
        <w:pStyle w:val="NormalWeb"/>
        <w:spacing w:before="160" w:beforeAutospacing="0" w:after="0" w:afterAutospacing="0" w:line="240" w:lineRule="atLeast"/>
        <w:ind w:firstLine="567"/>
        <w:jc w:val="both"/>
        <w:rPr>
          <w:sz w:val="28"/>
          <w:szCs w:val="28"/>
        </w:rPr>
      </w:pPr>
      <w:r w:rsidRPr="00F02EB8">
        <w:rPr>
          <w:sz w:val="28"/>
          <w:szCs w:val="28"/>
        </w:rPr>
        <w:t>Tăng cường công tác thanh tra, kiểm tra hoạt động khai thác, kinh doanh than, nhất là đối với hoạt động khai thác, kinh doanh, vận chuyển than trái phép nhằm phát hiện, ngăn chặn, xử lý kịp thời, nghiêm minh theo quy định của pháp luật đối với các hoạt động này để góp phần lành mạnh hóa hoạt động, sản xuất, kinh doanh than, giảm thất thoát, chi phí cho các doanh nghiệp khai thác than.</w:t>
      </w:r>
    </w:p>
    <w:p w:rsidR="00A2650F" w:rsidRDefault="00A2650F" w:rsidP="00AE567C">
      <w:pPr>
        <w:pStyle w:val="NormalWeb"/>
        <w:spacing w:before="160" w:beforeAutospacing="0" w:after="0" w:afterAutospacing="0" w:line="240" w:lineRule="atLeast"/>
        <w:ind w:firstLine="567"/>
        <w:jc w:val="both"/>
        <w:rPr>
          <w:spacing w:val="-6"/>
          <w:sz w:val="28"/>
          <w:szCs w:val="28"/>
        </w:rPr>
      </w:pPr>
      <w:r>
        <w:rPr>
          <w:spacing w:val="-6"/>
          <w:sz w:val="28"/>
          <w:szCs w:val="28"/>
        </w:rPr>
        <w:t>2.2.</w:t>
      </w:r>
      <w:r w:rsidR="00823AB2">
        <w:rPr>
          <w:spacing w:val="-6"/>
          <w:sz w:val="28"/>
          <w:szCs w:val="28"/>
        </w:rPr>
        <w:t xml:space="preserve"> </w:t>
      </w:r>
      <w:r>
        <w:rPr>
          <w:spacing w:val="-6"/>
          <w:sz w:val="28"/>
          <w:szCs w:val="28"/>
        </w:rPr>
        <w:t xml:space="preserve">Đối với các bộ, cơ quan, địa phương nói </w:t>
      </w:r>
      <w:proofErr w:type="gramStart"/>
      <w:r>
        <w:rPr>
          <w:spacing w:val="-6"/>
          <w:sz w:val="28"/>
          <w:szCs w:val="28"/>
        </w:rPr>
        <w:t>chung</w:t>
      </w:r>
      <w:proofErr w:type="gramEnd"/>
    </w:p>
    <w:p w:rsidR="00A2650F" w:rsidRDefault="00A2650F" w:rsidP="00AE567C">
      <w:pPr>
        <w:pStyle w:val="Normal0"/>
        <w:spacing w:before="160" w:line="240" w:lineRule="atLeast"/>
        <w:ind w:firstLine="567"/>
        <w:jc w:val="both"/>
        <w:rPr>
          <w:rFonts w:ascii="Times New Roman" w:eastAsia="Times New Roman" w:hAnsi="Times New Roman"/>
          <w:spacing w:val="2"/>
          <w:sz w:val="28"/>
          <w:szCs w:val="28"/>
        </w:rPr>
      </w:pPr>
      <w:r>
        <w:rPr>
          <w:rFonts w:ascii="Times New Roman" w:eastAsia="Times New Roman" w:hAnsi="Times New Roman"/>
          <w:spacing w:val="2"/>
          <w:sz w:val="28"/>
          <w:szCs w:val="28"/>
        </w:rPr>
        <w:t>- C</w:t>
      </w:r>
      <w:r w:rsidRPr="009F6291">
        <w:rPr>
          <w:rFonts w:ascii="Times New Roman" w:eastAsia="Times New Roman" w:hAnsi="Times New Roman"/>
          <w:spacing w:val="2"/>
          <w:sz w:val="28"/>
          <w:szCs w:val="28"/>
        </w:rPr>
        <w:t xml:space="preserve">ác </w:t>
      </w:r>
      <w:r>
        <w:rPr>
          <w:rFonts w:ascii="Times New Roman" w:eastAsia="Times New Roman" w:hAnsi="Times New Roman"/>
          <w:spacing w:val="2"/>
          <w:sz w:val="28"/>
          <w:szCs w:val="28"/>
        </w:rPr>
        <w:t>B</w:t>
      </w:r>
      <w:r w:rsidRPr="009F6291">
        <w:rPr>
          <w:rFonts w:ascii="Times New Roman" w:eastAsia="Times New Roman" w:hAnsi="Times New Roman"/>
          <w:spacing w:val="2"/>
          <w:sz w:val="28"/>
          <w:szCs w:val="28"/>
        </w:rPr>
        <w:t xml:space="preserve">ộ, cơ quan, địa phương </w:t>
      </w:r>
      <w:r>
        <w:rPr>
          <w:rFonts w:ascii="Times New Roman" w:eastAsia="Times New Roman" w:hAnsi="Times New Roman"/>
          <w:spacing w:val="2"/>
          <w:sz w:val="28"/>
          <w:szCs w:val="28"/>
        </w:rPr>
        <w:t xml:space="preserve">cần chỉ đạo quyết liệt hơn nữa trong việc thực hiện nhiệm vụ do Chính phủ, Thủ tướng Chính phủ giao với tinh thần không để nợ đọng nhiệm vụ, không chờ đến hạn mới xử lý, thực hiện; khi có khó khăn, vướng mắc cần chủ động tìm giải pháp tháo gỡ hoặc thông tin, phản ánh, phối hợp kịp thời với Văn phòng Chính phủ để </w:t>
      </w:r>
      <w:r w:rsidRPr="009F6291">
        <w:rPr>
          <w:rFonts w:ascii="Times New Roman" w:eastAsia="Times New Roman" w:hAnsi="Times New Roman"/>
          <w:spacing w:val="2"/>
          <w:sz w:val="28"/>
          <w:szCs w:val="28"/>
        </w:rPr>
        <w:t>tham mưu, đề xuất với Chính phủ, Thủ t</w:t>
      </w:r>
      <w:r>
        <w:rPr>
          <w:rFonts w:ascii="Times New Roman" w:eastAsia="Times New Roman" w:hAnsi="Times New Roman"/>
          <w:spacing w:val="2"/>
          <w:sz w:val="28"/>
          <w:szCs w:val="28"/>
        </w:rPr>
        <w:t>ướng Chính phủ hướng</w:t>
      </w:r>
      <w:r w:rsidRPr="009F6291">
        <w:rPr>
          <w:rFonts w:ascii="Times New Roman" w:eastAsia="Times New Roman" w:hAnsi="Times New Roman"/>
          <w:spacing w:val="2"/>
          <w:sz w:val="28"/>
          <w:szCs w:val="28"/>
        </w:rPr>
        <w:t xml:space="preserve"> xử lý</w:t>
      </w:r>
      <w:r>
        <w:rPr>
          <w:rFonts w:ascii="Times New Roman" w:eastAsia="Times New Roman" w:hAnsi="Times New Roman"/>
          <w:spacing w:val="2"/>
          <w:sz w:val="28"/>
          <w:szCs w:val="28"/>
        </w:rPr>
        <w:t xml:space="preserve">, giải quyết. </w:t>
      </w:r>
    </w:p>
    <w:p w:rsidR="00A2650F" w:rsidRDefault="00A2650F" w:rsidP="00AE567C">
      <w:pPr>
        <w:spacing w:before="160" w:line="240" w:lineRule="atLeast"/>
        <w:ind w:firstLine="567"/>
        <w:rPr>
          <w:spacing w:val="2"/>
        </w:rPr>
      </w:pPr>
      <w:r>
        <w:rPr>
          <w:spacing w:val="2"/>
        </w:rPr>
        <w:t xml:space="preserve">- Thường xuyên rà soát nhiệm vụ giao và </w:t>
      </w:r>
      <w:r w:rsidRPr="00D640F8">
        <w:rPr>
          <w:spacing w:val="2"/>
        </w:rPr>
        <w:t>cập nhật</w:t>
      </w:r>
      <w:r>
        <w:rPr>
          <w:spacing w:val="2"/>
        </w:rPr>
        <w:t xml:space="preserve"> đầy đủ, kịp</w:t>
      </w:r>
      <w:r w:rsidR="0044688A">
        <w:rPr>
          <w:spacing w:val="2"/>
        </w:rPr>
        <w:t xml:space="preserve"> thời</w:t>
      </w:r>
      <w:r>
        <w:rPr>
          <w:spacing w:val="2"/>
        </w:rPr>
        <w:t xml:space="preserve"> </w:t>
      </w:r>
      <w:r w:rsidRPr="00D640F8">
        <w:rPr>
          <w:spacing w:val="2"/>
        </w:rPr>
        <w:t>kết quả thực hiện nhiệm vụ lên Hệ thốn</w:t>
      </w:r>
      <w:r>
        <w:rPr>
          <w:spacing w:val="2"/>
        </w:rPr>
        <w:t>g QLCSDLTD</w:t>
      </w:r>
      <w:r w:rsidRPr="00D640F8">
        <w:rPr>
          <w:spacing w:val="2"/>
        </w:rPr>
        <w:t xml:space="preserve"> </w:t>
      </w:r>
      <w:r>
        <w:rPr>
          <w:spacing w:val="2"/>
        </w:rPr>
        <w:t xml:space="preserve">để bảo đảm số liệu trên </w:t>
      </w:r>
      <w:r w:rsidRPr="00D640F8">
        <w:rPr>
          <w:spacing w:val="2"/>
        </w:rPr>
        <w:t>Hệ thốn</w:t>
      </w:r>
      <w:r>
        <w:rPr>
          <w:spacing w:val="2"/>
        </w:rPr>
        <w:t>g QLCSDLTD phản ánh đúng thực tế triển khai, thực hiện, tạo thuận lợi cho công tác thống kê, tổng hợp, báo cáo, đánh giá.</w:t>
      </w:r>
      <w:r w:rsidRPr="000A6572">
        <w:rPr>
          <w:spacing w:val="2"/>
        </w:rPr>
        <w:t xml:space="preserve"> </w:t>
      </w:r>
    </w:p>
    <w:p w:rsidR="00A2650F" w:rsidRDefault="00A2650F" w:rsidP="00AE567C">
      <w:pPr>
        <w:spacing w:before="160" w:line="240" w:lineRule="atLeast"/>
      </w:pPr>
      <w:r>
        <w:t xml:space="preserve">- </w:t>
      </w:r>
      <w:r w:rsidR="004001A6">
        <w:t>Tiếp tục</w:t>
      </w:r>
      <w:r>
        <w:rPr>
          <w:lang w:val="sv-SE"/>
        </w:rPr>
        <w:t xml:space="preserve"> tập trung, ưu tiên cho công tác hoàn thiện thể chế; </w:t>
      </w:r>
      <w:r>
        <w:t xml:space="preserve">nghiên cứu, rà soát những vướng mắc tại các luật, pháp lệnh và các văn bản quy phạm pháp luật của Chính phủ, của Bộ, ngành mình và của các Bộ, ngành khác có liên quan để phát hiện những quy định bất hợp lý, đặc biệt là những quy định còn là rào cản, gây cản trở đến đầu tư, kinh doanh… chủ động kiến nghị, đề xuất sửa đổi, bổ sung kịp thời hoặc bãi bỏ theo thẩm quyền để tháo gỡ khó khăn, tạo môi </w:t>
      </w:r>
      <w:r>
        <w:lastRenderedPageBreak/>
        <w:t>trường đầu tư, kinh doanh thuận lợi, bình đẳng, minh bạch cho người dân và doanh nghiệp.</w:t>
      </w:r>
    </w:p>
    <w:p w:rsidR="00A022AC" w:rsidRDefault="00A022AC" w:rsidP="00AE567C">
      <w:pPr>
        <w:spacing w:before="160" w:line="240" w:lineRule="atLeast"/>
      </w:pPr>
      <w:r>
        <w:t xml:space="preserve">- Văn phòng Chính phủ khẩn trương chủ trì xây dựng, trình Thủ tướng Chính phủ </w:t>
      </w:r>
      <w:r w:rsidR="0044688A">
        <w:t xml:space="preserve">ban hành </w:t>
      </w:r>
      <w:r>
        <w:t>Quyết định sửa đổi, bổ sung Quyết định số 42/2014/QĐ-TTg ngày 27 tháng 7 năm 2014 về ban hành Quy chế theo dõi, đôn đốc, kiểm tra việc thực hiện nhiệm vụ do Chính phủ, Thủ tướng Chính phủ giao, bảo đảm khắc phục những hạn chế về phạm vi nhiệm vụ của Quy chế hiện nay.</w:t>
      </w:r>
    </w:p>
    <w:p w:rsidR="00A30C86" w:rsidRDefault="00A30C86" w:rsidP="00A30C86">
      <w:pPr>
        <w:spacing w:line="240" w:lineRule="atLeast"/>
        <w:ind w:firstLine="567"/>
      </w:pPr>
      <w:r>
        <w:t xml:space="preserve">2.3. Đối với công tác hoàn thiện thể chế </w:t>
      </w:r>
    </w:p>
    <w:p w:rsidR="000A503C" w:rsidRDefault="000A503C" w:rsidP="00A30C86">
      <w:pPr>
        <w:spacing w:line="240" w:lineRule="atLeast"/>
        <w:ind w:firstLine="567"/>
      </w:pPr>
      <w:r>
        <w:t>Qua các buổi kiểm tra tại các bộ, cơ quan, địa phương, hầu hết các bộ, cơ quan, địa phương đều nêu một số bất cập của Luật Đầu tư công, Luật Xây dựng và đề nghị với Tổ công tác kiến nghị với Chính phủ trình Quốc hội xem xét sửa đổi Luật Đầu tư công</w:t>
      </w:r>
      <w:r w:rsidR="005D23A1">
        <w:t>, Luật Xây dựng</w:t>
      </w:r>
      <w:r>
        <w:t xml:space="preserve"> cho phù hợp với thực tiễn. </w:t>
      </w:r>
      <w:r w:rsidR="009E41CC">
        <w:t>Tổ công tác kiến nghị với</w:t>
      </w:r>
      <w:r w:rsidR="004C31A1">
        <w:t xml:space="preserve"> Chính phủ,</w:t>
      </w:r>
      <w:r w:rsidR="009E41CC">
        <w:t xml:space="preserve"> Thủ tướng chỉ đạo</w:t>
      </w:r>
      <w:r w:rsidR="007B6ACE">
        <w:t>, giao</w:t>
      </w:r>
      <w:r w:rsidR="009E41CC">
        <w:t>:</w:t>
      </w:r>
    </w:p>
    <w:p w:rsidR="00A30C86" w:rsidRDefault="00A30C86" w:rsidP="00A30C86">
      <w:pPr>
        <w:spacing w:line="240" w:lineRule="atLeast"/>
        <w:ind w:firstLine="567"/>
      </w:pPr>
      <w:r>
        <w:t>- Bộ Kế hoạch và Đầu tư khẩn</w:t>
      </w:r>
      <w:r w:rsidR="000A503C">
        <w:t xml:space="preserve"> </w:t>
      </w:r>
      <w:r>
        <w:t>trương nghiên cứu, rà soát, đề xuất với Chính phủ, Thủ tướng Chính phủ sửa đổi Luật Đầu tư công theo đúng chỉ đạo của Chính phủ tại Nghị quyết số 60/NQ-CP ngày 08 tháng 7 năm 2016 và kiến nghị</w:t>
      </w:r>
      <w:r w:rsidRPr="00806E1F">
        <w:t xml:space="preserve"> </w:t>
      </w:r>
      <w:r>
        <w:t>Tổ công tác tại báo cáo số 188/BC-TCTTg ngày 29/8/2016, báo cáo số 335 ngày 29/10/2016.</w:t>
      </w:r>
    </w:p>
    <w:p w:rsidR="00A30C86" w:rsidRDefault="00A30C86" w:rsidP="00A30C86">
      <w:pPr>
        <w:spacing w:line="240" w:lineRule="atLeast"/>
        <w:ind w:firstLine="567"/>
      </w:pPr>
      <w:r>
        <w:t xml:space="preserve"> + Bộ Xây dựng khẩn trương nghiên cứu, rà soát sớm đề xuất với Chính phủ, Thủ tướng Chính phủ sửa đổi, bổ sung Luật Xây dựng theo hướng đơn giản hóa thủ tục hành chính, đẩy mạnh phân cấp, chuyển đổi phương thức từ tiền kiểm sang hậu kiểm.</w:t>
      </w:r>
    </w:p>
    <w:p w:rsidR="00563D50" w:rsidRPr="005A62BA" w:rsidRDefault="00C042EC" w:rsidP="00AE567C">
      <w:pPr>
        <w:spacing w:before="160" w:line="240" w:lineRule="atLeast"/>
        <w:ind w:firstLine="709"/>
      </w:pPr>
      <w:r w:rsidRPr="00D65F6C">
        <w:rPr>
          <w:spacing w:val="-4"/>
        </w:rPr>
        <w:t xml:space="preserve">Trên cơ sở ý kiến kết luận của Thủ tướng Chính phủ tại phiên họp Chính phủ </w:t>
      </w:r>
      <w:r>
        <w:t>thường kỳ tháng 6, Tổ công tác đề nghị c</w:t>
      </w:r>
      <w:r w:rsidR="00563D50" w:rsidRPr="005A62BA">
        <w:t>ác Bộ, cơ quan, địa phương căn cứ vào nội dung của Báo cáo này, triển khai thực hiện các nội dung có liên quan đến Bộ, cơ quan</w:t>
      </w:r>
      <w:r w:rsidR="003B6C20">
        <w:t>, địa phương</w:t>
      </w:r>
      <w:r w:rsidR="00563D50" w:rsidRPr="005A62BA">
        <w:t xml:space="preserve"> mình và báo cáo Tổ công tác kết quả thực hiện trước ngày 25 tháng </w:t>
      </w:r>
      <w:r w:rsidR="00C73F7F">
        <w:t>7</w:t>
      </w:r>
      <w:r w:rsidR="00563D50" w:rsidRPr="005A62BA">
        <w:t xml:space="preserve"> năm 2017</w:t>
      </w:r>
      <w:proofErr w:type="gramStart"/>
      <w:r w:rsidR="00563D50" w:rsidRPr="005A62BA">
        <w:t>./</w:t>
      </w:r>
      <w:proofErr w:type="gramEnd"/>
      <w:r w:rsidR="00563D50" w:rsidRPr="005A62BA">
        <w:t>.</w:t>
      </w:r>
    </w:p>
    <w:p w:rsidR="00563D50" w:rsidRDefault="00563D50" w:rsidP="00AE567C">
      <w:pPr>
        <w:spacing w:before="160" w:line="240" w:lineRule="atLeast"/>
        <w:ind w:firstLine="709"/>
      </w:pPr>
    </w:p>
    <w:tbl>
      <w:tblPr>
        <w:tblW w:w="9464" w:type="dxa"/>
        <w:tblLook w:val="04A0"/>
      </w:tblPr>
      <w:tblGrid>
        <w:gridCol w:w="4644"/>
        <w:gridCol w:w="4820"/>
      </w:tblGrid>
      <w:tr w:rsidR="00563D50" w:rsidRPr="002E44C2" w:rsidTr="004D54EE">
        <w:trPr>
          <w:trHeight w:val="1952"/>
        </w:trPr>
        <w:tc>
          <w:tcPr>
            <w:tcW w:w="4644" w:type="dxa"/>
            <w:shd w:val="clear" w:color="auto" w:fill="auto"/>
          </w:tcPr>
          <w:p w:rsidR="00563D50" w:rsidRDefault="00563D50" w:rsidP="004D54EE">
            <w:pPr>
              <w:pStyle w:val="abc"/>
              <w:spacing w:line="240" w:lineRule="atLeast"/>
              <w:jc w:val="both"/>
              <w:rPr>
                <w:rFonts w:ascii="Times New Roman" w:hAnsi="Times New Roman"/>
                <w:b/>
                <w:i/>
                <w:sz w:val="24"/>
                <w:szCs w:val="24"/>
              </w:rPr>
            </w:pPr>
            <w:r>
              <w:rPr>
                <w:rFonts w:ascii="Times New Roman" w:hAnsi="Times New Roman"/>
                <w:b/>
                <w:i/>
                <w:sz w:val="24"/>
                <w:szCs w:val="24"/>
              </w:rPr>
              <w:t>Nơi</w:t>
            </w:r>
            <w:r w:rsidRPr="002E44C2">
              <w:rPr>
                <w:rFonts w:ascii="Times New Roman" w:hAnsi="Times New Roman"/>
                <w:b/>
                <w:i/>
                <w:sz w:val="24"/>
                <w:szCs w:val="24"/>
              </w:rPr>
              <w:t xml:space="preserve"> nhận:</w:t>
            </w:r>
          </w:p>
          <w:p w:rsidR="00563D50" w:rsidRPr="002E44C2" w:rsidRDefault="00563D50" w:rsidP="004D54EE">
            <w:pPr>
              <w:pStyle w:val="abc"/>
              <w:spacing w:line="240" w:lineRule="atLeast"/>
              <w:jc w:val="both"/>
              <w:rPr>
                <w:rFonts w:ascii="Times New Roman" w:hAnsi="Times New Roman"/>
                <w:sz w:val="24"/>
                <w:szCs w:val="24"/>
              </w:rPr>
            </w:pPr>
            <w:r w:rsidRPr="00114901">
              <w:rPr>
                <w:rFonts w:ascii="Times New Roman" w:hAnsi="Times New Roman"/>
                <w:sz w:val="24"/>
                <w:szCs w:val="24"/>
              </w:rPr>
              <w:t>- Thành viên Chính phủ;</w:t>
            </w:r>
          </w:p>
          <w:p w:rsidR="00563D50" w:rsidRDefault="00563D50" w:rsidP="004D54EE">
            <w:pPr>
              <w:pStyle w:val="abc"/>
              <w:spacing w:line="240" w:lineRule="atLeast"/>
              <w:jc w:val="both"/>
              <w:rPr>
                <w:rFonts w:ascii="Times New Roman" w:hAnsi="Times New Roman"/>
                <w:sz w:val="24"/>
                <w:szCs w:val="24"/>
              </w:rPr>
            </w:pPr>
            <w:r w:rsidRPr="002E44C2">
              <w:rPr>
                <w:rFonts w:ascii="Times New Roman" w:hAnsi="Times New Roman"/>
                <w:sz w:val="24"/>
                <w:szCs w:val="24"/>
              </w:rPr>
              <w:t>- Các thành viên</w:t>
            </w:r>
            <w:r>
              <w:rPr>
                <w:rFonts w:ascii="Times New Roman" w:hAnsi="Times New Roman"/>
                <w:sz w:val="24"/>
                <w:szCs w:val="24"/>
              </w:rPr>
              <w:t xml:space="preserve"> Tổ công tác</w:t>
            </w:r>
            <w:r w:rsidRPr="002E44C2">
              <w:rPr>
                <w:rFonts w:ascii="Times New Roman" w:hAnsi="Times New Roman"/>
                <w:sz w:val="24"/>
                <w:szCs w:val="24"/>
              </w:rPr>
              <w:t>;</w:t>
            </w:r>
          </w:p>
          <w:p w:rsidR="00563D50" w:rsidRDefault="00563D50" w:rsidP="004D54EE">
            <w:pPr>
              <w:pStyle w:val="abc"/>
              <w:spacing w:line="240" w:lineRule="atLeast"/>
              <w:jc w:val="both"/>
              <w:rPr>
                <w:rFonts w:ascii="Times New Roman" w:hAnsi="Times New Roman"/>
                <w:spacing w:val="-4"/>
                <w:sz w:val="24"/>
                <w:szCs w:val="24"/>
              </w:rPr>
            </w:pPr>
            <w:r w:rsidRPr="00F32A76">
              <w:rPr>
                <w:rFonts w:ascii="Times New Roman" w:hAnsi="Times New Roman"/>
                <w:spacing w:val="-4"/>
                <w:sz w:val="24"/>
                <w:szCs w:val="24"/>
              </w:rPr>
              <w:t>- Các Bộ, cơ quan</w:t>
            </w:r>
            <w:r>
              <w:rPr>
                <w:rFonts w:ascii="Times New Roman" w:hAnsi="Times New Roman"/>
                <w:spacing w:val="-4"/>
                <w:sz w:val="24"/>
                <w:szCs w:val="24"/>
              </w:rPr>
              <w:t xml:space="preserve"> ngang Bộ;</w:t>
            </w:r>
          </w:p>
          <w:p w:rsidR="00563D50" w:rsidRDefault="00563D50" w:rsidP="009E41CC">
            <w:pPr>
              <w:pStyle w:val="abc"/>
              <w:spacing w:line="240" w:lineRule="atLeast"/>
              <w:ind w:left="180" w:hanging="180"/>
              <w:jc w:val="both"/>
              <w:rPr>
                <w:rFonts w:ascii="Times New Roman" w:hAnsi="Times New Roman"/>
                <w:spacing w:val="-4"/>
                <w:sz w:val="24"/>
                <w:szCs w:val="24"/>
              </w:rPr>
            </w:pPr>
            <w:r>
              <w:rPr>
                <w:rFonts w:ascii="Times New Roman" w:hAnsi="Times New Roman"/>
                <w:spacing w:val="-4"/>
                <w:sz w:val="24"/>
                <w:szCs w:val="24"/>
              </w:rPr>
              <w:t xml:space="preserve">- Ủy ban nhân dân </w:t>
            </w:r>
            <w:r w:rsidR="009E41CC">
              <w:rPr>
                <w:rFonts w:ascii="Times New Roman" w:hAnsi="Times New Roman"/>
                <w:spacing w:val="-4"/>
                <w:sz w:val="24"/>
                <w:szCs w:val="24"/>
              </w:rPr>
              <w:t>các tỉnh, thành phố trực   thuộc Trung ương</w:t>
            </w:r>
            <w:r>
              <w:rPr>
                <w:rFonts w:ascii="Times New Roman" w:hAnsi="Times New Roman"/>
                <w:spacing w:val="-4"/>
                <w:sz w:val="24"/>
                <w:szCs w:val="24"/>
              </w:rPr>
              <w:t xml:space="preserve">; </w:t>
            </w:r>
          </w:p>
          <w:p w:rsidR="00563D50" w:rsidRDefault="00563D50" w:rsidP="004D54EE">
            <w:pPr>
              <w:pStyle w:val="abc"/>
              <w:spacing w:line="240" w:lineRule="atLeast"/>
              <w:jc w:val="both"/>
              <w:rPr>
                <w:rFonts w:ascii="Times New Roman" w:hAnsi="Times New Roman"/>
                <w:sz w:val="24"/>
                <w:szCs w:val="24"/>
              </w:rPr>
            </w:pPr>
            <w:r>
              <w:rPr>
                <w:rFonts w:ascii="Times New Roman" w:hAnsi="Times New Roman"/>
                <w:sz w:val="24"/>
                <w:szCs w:val="24"/>
              </w:rPr>
              <w:t xml:space="preserve">- VPCP: Các PCN, </w:t>
            </w:r>
            <w:r w:rsidRPr="002E44C2">
              <w:rPr>
                <w:rFonts w:ascii="Times New Roman" w:hAnsi="Times New Roman"/>
                <w:sz w:val="24"/>
                <w:szCs w:val="24"/>
              </w:rPr>
              <w:t>các Vụ</w:t>
            </w:r>
            <w:r>
              <w:rPr>
                <w:rFonts w:ascii="Times New Roman" w:hAnsi="Times New Roman"/>
                <w:sz w:val="24"/>
                <w:szCs w:val="24"/>
              </w:rPr>
              <w:t xml:space="preserve">, Cục, </w:t>
            </w:r>
          </w:p>
          <w:p w:rsidR="00563D50" w:rsidRPr="002E44C2" w:rsidRDefault="00563D50" w:rsidP="004D54EE">
            <w:pPr>
              <w:pStyle w:val="abc"/>
              <w:spacing w:line="240" w:lineRule="atLeast"/>
              <w:jc w:val="both"/>
              <w:rPr>
                <w:rFonts w:ascii="Times New Roman" w:hAnsi="Times New Roman"/>
                <w:sz w:val="24"/>
                <w:szCs w:val="24"/>
              </w:rPr>
            </w:pPr>
            <w:r>
              <w:rPr>
                <w:rFonts w:ascii="Times New Roman" w:hAnsi="Times New Roman"/>
                <w:sz w:val="24"/>
                <w:szCs w:val="24"/>
              </w:rPr>
              <w:t xml:space="preserve">              Cổng thông tin điện tử CP</w:t>
            </w:r>
            <w:r w:rsidRPr="002E44C2">
              <w:rPr>
                <w:rFonts w:ascii="Times New Roman" w:hAnsi="Times New Roman"/>
                <w:sz w:val="24"/>
                <w:szCs w:val="24"/>
              </w:rPr>
              <w:t xml:space="preserve">; </w:t>
            </w:r>
          </w:p>
          <w:p w:rsidR="00563D50" w:rsidRPr="002E44C2" w:rsidRDefault="00563D50" w:rsidP="004D54EE">
            <w:pPr>
              <w:tabs>
                <w:tab w:val="left" w:pos="3336"/>
              </w:tabs>
              <w:spacing w:before="0" w:line="240" w:lineRule="atLeast"/>
              <w:ind w:firstLine="0"/>
              <w:rPr>
                <w:sz w:val="24"/>
                <w:szCs w:val="24"/>
              </w:rPr>
            </w:pPr>
            <w:r w:rsidRPr="002E44C2">
              <w:rPr>
                <w:sz w:val="24"/>
                <w:szCs w:val="24"/>
              </w:rPr>
              <w:t>- Lưu: Văn thư, TCTTTg (3b).</w:t>
            </w:r>
            <w:r>
              <w:rPr>
                <w:sz w:val="24"/>
                <w:szCs w:val="24"/>
              </w:rPr>
              <w:tab/>
            </w:r>
          </w:p>
        </w:tc>
        <w:tc>
          <w:tcPr>
            <w:tcW w:w="4820" w:type="dxa"/>
            <w:shd w:val="clear" w:color="auto" w:fill="auto"/>
          </w:tcPr>
          <w:p w:rsidR="00563D50" w:rsidRPr="002E44C2" w:rsidRDefault="00563D50" w:rsidP="004D54EE">
            <w:pPr>
              <w:spacing w:line="240" w:lineRule="atLeast"/>
              <w:ind w:firstLine="0"/>
              <w:rPr>
                <w:b/>
              </w:rPr>
            </w:pPr>
            <w:r>
              <w:rPr>
                <w:b/>
              </w:rPr>
              <w:t xml:space="preserve">                    </w:t>
            </w:r>
            <w:r w:rsidRPr="002E44C2">
              <w:rPr>
                <w:b/>
              </w:rPr>
              <w:t xml:space="preserve">TỔ TRƯỞNG </w:t>
            </w:r>
          </w:p>
          <w:p w:rsidR="00563D50" w:rsidRDefault="00563D50" w:rsidP="004D54EE">
            <w:pPr>
              <w:spacing w:line="240" w:lineRule="atLeast"/>
              <w:ind w:firstLine="0"/>
              <w:jc w:val="center"/>
              <w:rPr>
                <w:b/>
              </w:rPr>
            </w:pPr>
          </w:p>
          <w:p w:rsidR="00563D50" w:rsidRDefault="00563D50" w:rsidP="004D54EE">
            <w:pPr>
              <w:spacing w:line="240" w:lineRule="atLeast"/>
              <w:ind w:firstLine="0"/>
              <w:jc w:val="center"/>
              <w:rPr>
                <w:b/>
              </w:rPr>
            </w:pPr>
          </w:p>
          <w:p w:rsidR="00563D50" w:rsidRPr="002E44C2" w:rsidRDefault="00563D50" w:rsidP="004D54EE">
            <w:pPr>
              <w:spacing w:line="240" w:lineRule="atLeast"/>
              <w:ind w:firstLine="0"/>
              <w:jc w:val="center"/>
              <w:rPr>
                <w:b/>
              </w:rPr>
            </w:pPr>
          </w:p>
          <w:p w:rsidR="00563D50" w:rsidRDefault="00563D50" w:rsidP="000B14DB">
            <w:pPr>
              <w:spacing w:before="0" w:line="240" w:lineRule="atLeast"/>
              <w:ind w:firstLine="0"/>
              <w:jc w:val="center"/>
              <w:rPr>
                <w:b/>
              </w:rPr>
            </w:pPr>
            <w:r w:rsidRPr="002E44C2">
              <w:rPr>
                <w:b/>
              </w:rPr>
              <w:t xml:space="preserve">Mai Tiến Dũng </w:t>
            </w:r>
          </w:p>
          <w:p w:rsidR="00563D50" w:rsidRPr="002E44C2" w:rsidRDefault="00563D50" w:rsidP="000B14DB">
            <w:pPr>
              <w:spacing w:before="0" w:line="240" w:lineRule="atLeast"/>
              <w:ind w:firstLine="0"/>
              <w:jc w:val="center"/>
              <w:rPr>
                <w:b/>
              </w:rPr>
            </w:pPr>
            <w:r w:rsidRPr="002E44C2">
              <w:rPr>
                <w:b/>
              </w:rPr>
              <w:t xml:space="preserve">   BỘ TRƯỞNG, CHỦ NHIỆM VPCP</w:t>
            </w:r>
          </w:p>
          <w:p w:rsidR="00563D50" w:rsidRPr="002E44C2" w:rsidRDefault="00563D50" w:rsidP="004D54EE">
            <w:pPr>
              <w:spacing w:line="240" w:lineRule="atLeast"/>
              <w:rPr>
                <w:b/>
              </w:rPr>
            </w:pPr>
          </w:p>
        </w:tc>
      </w:tr>
    </w:tbl>
    <w:p w:rsidR="00563D50" w:rsidRPr="005E1BA9" w:rsidRDefault="00563D50" w:rsidP="00563D50">
      <w:pPr>
        <w:spacing w:line="240" w:lineRule="atLeast"/>
        <w:ind w:firstLine="709"/>
      </w:pPr>
    </w:p>
    <w:p w:rsidR="00563D50" w:rsidRPr="005E1BA9" w:rsidRDefault="00563D50" w:rsidP="00563D50">
      <w:pPr>
        <w:spacing w:line="240" w:lineRule="atLeast"/>
        <w:ind w:firstLine="709"/>
      </w:pPr>
    </w:p>
    <w:p w:rsidR="00563D50" w:rsidRPr="005E1BA9" w:rsidRDefault="00563D50" w:rsidP="00563D50">
      <w:pPr>
        <w:spacing w:line="240" w:lineRule="atLeast"/>
        <w:ind w:firstLine="709"/>
      </w:pPr>
    </w:p>
    <w:p w:rsidR="00563D50" w:rsidRDefault="00563D50" w:rsidP="00563D50">
      <w:pPr>
        <w:spacing w:line="240" w:lineRule="atLeast"/>
        <w:ind w:firstLine="709"/>
      </w:pPr>
    </w:p>
    <w:p w:rsidR="00563D50" w:rsidRDefault="00563D50" w:rsidP="00563D50">
      <w:pPr>
        <w:spacing w:line="240" w:lineRule="atLeast"/>
        <w:ind w:firstLine="709"/>
      </w:pPr>
    </w:p>
    <w:p w:rsidR="00563D50" w:rsidRDefault="00563D50" w:rsidP="00563D50">
      <w:pPr>
        <w:spacing w:line="240" w:lineRule="atLeast"/>
        <w:ind w:firstLine="709"/>
      </w:pPr>
    </w:p>
    <w:p w:rsidR="00563D50" w:rsidRDefault="00563D50" w:rsidP="00563D50">
      <w:pPr>
        <w:spacing w:line="240" w:lineRule="atLeast"/>
        <w:ind w:firstLine="709"/>
      </w:pPr>
    </w:p>
    <w:p w:rsidR="00563D50" w:rsidRDefault="00563D50" w:rsidP="00563D50">
      <w:pPr>
        <w:spacing w:line="240" w:lineRule="atLeast"/>
        <w:ind w:firstLine="709"/>
      </w:pPr>
    </w:p>
    <w:p w:rsidR="00563D50" w:rsidRDefault="00563D50" w:rsidP="00563D50">
      <w:pPr>
        <w:spacing w:line="240" w:lineRule="atLeast"/>
        <w:ind w:firstLine="709"/>
      </w:pPr>
    </w:p>
    <w:p w:rsidR="00563D50" w:rsidRDefault="00563D50" w:rsidP="00563D50">
      <w:pPr>
        <w:spacing w:line="240" w:lineRule="atLeast"/>
        <w:ind w:firstLine="709"/>
      </w:pPr>
    </w:p>
    <w:p w:rsidR="00563D50" w:rsidRDefault="00563D50" w:rsidP="00563D50">
      <w:pPr>
        <w:spacing w:line="240" w:lineRule="atLeast"/>
        <w:ind w:firstLine="709"/>
      </w:pPr>
    </w:p>
    <w:p w:rsidR="00563D50" w:rsidRDefault="00563D50" w:rsidP="00563D50">
      <w:pPr>
        <w:spacing w:line="240" w:lineRule="atLeast"/>
        <w:ind w:firstLine="709"/>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Default="00563D50" w:rsidP="00563D50">
      <w:pPr>
        <w:spacing w:line="240" w:lineRule="atLeast"/>
        <w:ind w:firstLine="709"/>
        <w:rPr>
          <w:b/>
        </w:rPr>
      </w:pPr>
    </w:p>
    <w:p w:rsidR="00563D50" w:rsidRPr="0034127F" w:rsidRDefault="00563D50" w:rsidP="00563D50">
      <w:pPr>
        <w:spacing w:line="240" w:lineRule="atLeast"/>
        <w:ind w:firstLine="709"/>
        <w:rPr>
          <w:rStyle w:val="normalchar"/>
        </w:rPr>
      </w:pPr>
    </w:p>
    <w:p w:rsidR="00563D50" w:rsidRDefault="00563D50" w:rsidP="00563D50">
      <w:pPr>
        <w:spacing w:line="240" w:lineRule="atLeast"/>
        <w:ind w:firstLine="567"/>
      </w:pPr>
    </w:p>
    <w:p w:rsidR="00DD5BC4" w:rsidRDefault="00DD5BC4"/>
    <w:sectPr w:rsidR="00DD5BC4" w:rsidSect="006506EA">
      <w:footerReference w:type="default" r:id="rId8"/>
      <w:pgSz w:w="11907" w:h="16840" w:code="9"/>
      <w:pgMar w:top="1134" w:right="1134" w:bottom="1134" w:left="1701" w:header="425"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B8E" w:rsidRDefault="004C6B8E" w:rsidP="008840D8">
      <w:pPr>
        <w:spacing w:before="0" w:line="240" w:lineRule="auto"/>
      </w:pPr>
      <w:r>
        <w:separator/>
      </w:r>
    </w:p>
  </w:endnote>
  <w:endnote w:type="continuationSeparator" w:id="0">
    <w:p w:rsidR="004C6B8E" w:rsidRDefault="004C6B8E" w:rsidP="008840D8">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altName w:val="Courier"/>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4397176"/>
      <w:docPartObj>
        <w:docPartGallery w:val="Page Numbers (Bottom of Page)"/>
        <w:docPartUnique/>
      </w:docPartObj>
    </w:sdtPr>
    <w:sdtContent>
      <w:p w:rsidR="00D65F6C" w:rsidRDefault="00A700DC">
        <w:pPr>
          <w:pStyle w:val="Footer"/>
          <w:jc w:val="right"/>
        </w:pPr>
        <w:fldSimple w:instr=" PAGE   \* MERGEFORMAT ">
          <w:r w:rsidR="00357563">
            <w:rPr>
              <w:noProof/>
            </w:rPr>
            <w:t>9</w:t>
          </w:r>
        </w:fldSimple>
      </w:p>
    </w:sdtContent>
  </w:sdt>
  <w:p w:rsidR="00D65F6C" w:rsidRDefault="00D65F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B8E" w:rsidRDefault="004C6B8E" w:rsidP="008840D8">
      <w:pPr>
        <w:spacing w:before="0" w:line="240" w:lineRule="auto"/>
      </w:pPr>
      <w:r>
        <w:separator/>
      </w:r>
    </w:p>
  </w:footnote>
  <w:footnote w:type="continuationSeparator" w:id="0">
    <w:p w:rsidR="004C6B8E" w:rsidRDefault="004C6B8E" w:rsidP="008840D8">
      <w:pPr>
        <w:spacing w:before="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9A683A"/>
    <w:multiLevelType w:val="hybridMultilevel"/>
    <w:tmpl w:val="E08CF5C4"/>
    <w:lvl w:ilvl="0" w:tplc="E5103B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74B57CD"/>
    <w:multiLevelType w:val="hybridMultilevel"/>
    <w:tmpl w:val="7076DF5C"/>
    <w:lvl w:ilvl="0" w:tplc="FC529E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563D50"/>
    <w:rsid w:val="0000146C"/>
    <w:rsid w:val="000249FF"/>
    <w:rsid w:val="00033CAF"/>
    <w:rsid w:val="0003642A"/>
    <w:rsid w:val="0003770E"/>
    <w:rsid w:val="000501F8"/>
    <w:rsid w:val="00055B3C"/>
    <w:rsid w:val="000642E9"/>
    <w:rsid w:val="000662C5"/>
    <w:rsid w:val="00074837"/>
    <w:rsid w:val="000832A2"/>
    <w:rsid w:val="00083FC4"/>
    <w:rsid w:val="00086295"/>
    <w:rsid w:val="00091CE7"/>
    <w:rsid w:val="000A47E5"/>
    <w:rsid w:val="000A503C"/>
    <w:rsid w:val="000B14DB"/>
    <w:rsid w:val="000B5640"/>
    <w:rsid w:val="000C2270"/>
    <w:rsid w:val="000D23D1"/>
    <w:rsid w:val="000D59C6"/>
    <w:rsid w:val="00110508"/>
    <w:rsid w:val="00124B61"/>
    <w:rsid w:val="0013675A"/>
    <w:rsid w:val="00141AB9"/>
    <w:rsid w:val="0014584D"/>
    <w:rsid w:val="001472FF"/>
    <w:rsid w:val="0015635E"/>
    <w:rsid w:val="00157993"/>
    <w:rsid w:val="00166DE6"/>
    <w:rsid w:val="0018122B"/>
    <w:rsid w:val="00190156"/>
    <w:rsid w:val="00193AE4"/>
    <w:rsid w:val="00194423"/>
    <w:rsid w:val="001948D7"/>
    <w:rsid w:val="001B3262"/>
    <w:rsid w:val="001C2E3E"/>
    <w:rsid w:val="001C5D66"/>
    <w:rsid w:val="002005C3"/>
    <w:rsid w:val="00211F74"/>
    <w:rsid w:val="00215B81"/>
    <w:rsid w:val="002412B6"/>
    <w:rsid w:val="00241E7B"/>
    <w:rsid w:val="00244FDE"/>
    <w:rsid w:val="00245B55"/>
    <w:rsid w:val="00246E70"/>
    <w:rsid w:val="0025134D"/>
    <w:rsid w:val="00254365"/>
    <w:rsid w:val="002576DE"/>
    <w:rsid w:val="002662AD"/>
    <w:rsid w:val="002735E1"/>
    <w:rsid w:val="00281465"/>
    <w:rsid w:val="002964E8"/>
    <w:rsid w:val="002A33BD"/>
    <w:rsid w:val="002B1C20"/>
    <w:rsid w:val="002B489E"/>
    <w:rsid w:val="002B78DE"/>
    <w:rsid w:val="002C6776"/>
    <w:rsid w:val="002D3230"/>
    <w:rsid w:val="002D4BD1"/>
    <w:rsid w:val="002D6614"/>
    <w:rsid w:val="002E6EA1"/>
    <w:rsid w:val="002F27BE"/>
    <w:rsid w:val="002F3F0F"/>
    <w:rsid w:val="002F4061"/>
    <w:rsid w:val="002F4CBA"/>
    <w:rsid w:val="0030148E"/>
    <w:rsid w:val="00301D28"/>
    <w:rsid w:val="00321B70"/>
    <w:rsid w:val="00332BAA"/>
    <w:rsid w:val="003369FB"/>
    <w:rsid w:val="00337093"/>
    <w:rsid w:val="00343E5D"/>
    <w:rsid w:val="00346F43"/>
    <w:rsid w:val="00350A73"/>
    <w:rsid w:val="00350D37"/>
    <w:rsid w:val="00352E44"/>
    <w:rsid w:val="00356255"/>
    <w:rsid w:val="00357563"/>
    <w:rsid w:val="0036481B"/>
    <w:rsid w:val="00365567"/>
    <w:rsid w:val="00380E8D"/>
    <w:rsid w:val="00381C88"/>
    <w:rsid w:val="00382040"/>
    <w:rsid w:val="0039466D"/>
    <w:rsid w:val="00396426"/>
    <w:rsid w:val="003977F9"/>
    <w:rsid w:val="003A0DEE"/>
    <w:rsid w:val="003A1729"/>
    <w:rsid w:val="003A289C"/>
    <w:rsid w:val="003B4938"/>
    <w:rsid w:val="003B6C20"/>
    <w:rsid w:val="003B7741"/>
    <w:rsid w:val="003C4E6D"/>
    <w:rsid w:val="003C56EF"/>
    <w:rsid w:val="003D647F"/>
    <w:rsid w:val="003E1A83"/>
    <w:rsid w:val="003E668E"/>
    <w:rsid w:val="003F4F77"/>
    <w:rsid w:val="003F5D7A"/>
    <w:rsid w:val="004001A6"/>
    <w:rsid w:val="004016F4"/>
    <w:rsid w:val="00402A55"/>
    <w:rsid w:val="00402EBD"/>
    <w:rsid w:val="00416497"/>
    <w:rsid w:val="00420A1C"/>
    <w:rsid w:val="0042196A"/>
    <w:rsid w:val="00424B4F"/>
    <w:rsid w:val="0043484F"/>
    <w:rsid w:val="0044206D"/>
    <w:rsid w:val="00442506"/>
    <w:rsid w:val="0044260E"/>
    <w:rsid w:val="0044688A"/>
    <w:rsid w:val="004524F5"/>
    <w:rsid w:val="00454C2C"/>
    <w:rsid w:val="004616C9"/>
    <w:rsid w:val="00462089"/>
    <w:rsid w:val="00470387"/>
    <w:rsid w:val="004714B8"/>
    <w:rsid w:val="00471EC2"/>
    <w:rsid w:val="004828B7"/>
    <w:rsid w:val="004910C2"/>
    <w:rsid w:val="00491DCF"/>
    <w:rsid w:val="00496D01"/>
    <w:rsid w:val="004C0160"/>
    <w:rsid w:val="004C31A1"/>
    <w:rsid w:val="004C3208"/>
    <w:rsid w:val="004C63D2"/>
    <w:rsid w:val="004C6B8E"/>
    <w:rsid w:val="004D54EE"/>
    <w:rsid w:val="004D6140"/>
    <w:rsid w:val="004D6D70"/>
    <w:rsid w:val="004E07C2"/>
    <w:rsid w:val="004F142C"/>
    <w:rsid w:val="004F67DA"/>
    <w:rsid w:val="00503E19"/>
    <w:rsid w:val="00504F27"/>
    <w:rsid w:val="00514D45"/>
    <w:rsid w:val="0051517A"/>
    <w:rsid w:val="005209DC"/>
    <w:rsid w:val="00524C00"/>
    <w:rsid w:val="005257F6"/>
    <w:rsid w:val="00532E35"/>
    <w:rsid w:val="00534A44"/>
    <w:rsid w:val="00541C15"/>
    <w:rsid w:val="00554031"/>
    <w:rsid w:val="00563AC5"/>
    <w:rsid w:val="00563D50"/>
    <w:rsid w:val="005822D7"/>
    <w:rsid w:val="005938E6"/>
    <w:rsid w:val="0059662A"/>
    <w:rsid w:val="005A2892"/>
    <w:rsid w:val="005A3484"/>
    <w:rsid w:val="005A62BA"/>
    <w:rsid w:val="005B4275"/>
    <w:rsid w:val="005C393D"/>
    <w:rsid w:val="005D0549"/>
    <w:rsid w:val="005D22CA"/>
    <w:rsid w:val="005D23A1"/>
    <w:rsid w:val="005D3410"/>
    <w:rsid w:val="005E776A"/>
    <w:rsid w:val="005F2B15"/>
    <w:rsid w:val="00615759"/>
    <w:rsid w:val="0062449F"/>
    <w:rsid w:val="0062524D"/>
    <w:rsid w:val="006337CA"/>
    <w:rsid w:val="00636FAC"/>
    <w:rsid w:val="006506EA"/>
    <w:rsid w:val="006507BA"/>
    <w:rsid w:val="00662790"/>
    <w:rsid w:val="00671531"/>
    <w:rsid w:val="00673AE3"/>
    <w:rsid w:val="00677ACE"/>
    <w:rsid w:val="00682D0E"/>
    <w:rsid w:val="006835CC"/>
    <w:rsid w:val="006A569F"/>
    <w:rsid w:val="006B2C8A"/>
    <w:rsid w:val="006B6651"/>
    <w:rsid w:val="006C6FBD"/>
    <w:rsid w:val="006D22BA"/>
    <w:rsid w:val="006E24AE"/>
    <w:rsid w:val="006F4D2A"/>
    <w:rsid w:val="00722685"/>
    <w:rsid w:val="007264BD"/>
    <w:rsid w:val="00740C24"/>
    <w:rsid w:val="007476EE"/>
    <w:rsid w:val="00750C39"/>
    <w:rsid w:val="00752001"/>
    <w:rsid w:val="0076620B"/>
    <w:rsid w:val="0076757E"/>
    <w:rsid w:val="007748AB"/>
    <w:rsid w:val="00777890"/>
    <w:rsid w:val="00784BDE"/>
    <w:rsid w:val="0079000F"/>
    <w:rsid w:val="0079507A"/>
    <w:rsid w:val="00795FF2"/>
    <w:rsid w:val="007A2FE7"/>
    <w:rsid w:val="007A7EF1"/>
    <w:rsid w:val="007B202A"/>
    <w:rsid w:val="007B5EBB"/>
    <w:rsid w:val="007B6ACE"/>
    <w:rsid w:val="007C1ACB"/>
    <w:rsid w:val="007F309D"/>
    <w:rsid w:val="007F573B"/>
    <w:rsid w:val="007F7AB3"/>
    <w:rsid w:val="00805FEB"/>
    <w:rsid w:val="00812F07"/>
    <w:rsid w:val="0081415E"/>
    <w:rsid w:val="00823AB2"/>
    <w:rsid w:val="00837C92"/>
    <w:rsid w:val="00851D2E"/>
    <w:rsid w:val="00857274"/>
    <w:rsid w:val="00864EFC"/>
    <w:rsid w:val="00865EEA"/>
    <w:rsid w:val="0086767D"/>
    <w:rsid w:val="00867BDB"/>
    <w:rsid w:val="00873DAC"/>
    <w:rsid w:val="0087762A"/>
    <w:rsid w:val="008840D8"/>
    <w:rsid w:val="00884EFC"/>
    <w:rsid w:val="008A407B"/>
    <w:rsid w:val="008B165E"/>
    <w:rsid w:val="008C1244"/>
    <w:rsid w:val="008C57AC"/>
    <w:rsid w:val="008C7BBD"/>
    <w:rsid w:val="008D0374"/>
    <w:rsid w:val="008D2C34"/>
    <w:rsid w:val="008E0CC4"/>
    <w:rsid w:val="008E465B"/>
    <w:rsid w:val="008F548C"/>
    <w:rsid w:val="009050C4"/>
    <w:rsid w:val="0091015B"/>
    <w:rsid w:val="00917BAF"/>
    <w:rsid w:val="009233A3"/>
    <w:rsid w:val="009414E4"/>
    <w:rsid w:val="009416EB"/>
    <w:rsid w:val="009434F3"/>
    <w:rsid w:val="00944B29"/>
    <w:rsid w:val="00945D4D"/>
    <w:rsid w:val="00955891"/>
    <w:rsid w:val="009560B1"/>
    <w:rsid w:val="00960D41"/>
    <w:rsid w:val="00962462"/>
    <w:rsid w:val="00964329"/>
    <w:rsid w:val="009678F3"/>
    <w:rsid w:val="00972772"/>
    <w:rsid w:val="009808B9"/>
    <w:rsid w:val="00981D7B"/>
    <w:rsid w:val="00985FBC"/>
    <w:rsid w:val="009923EE"/>
    <w:rsid w:val="0099287B"/>
    <w:rsid w:val="00996BC7"/>
    <w:rsid w:val="009A37FF"/>
    <w:rsid w:val="009B0BD1"/>
    <w:rsid w:val="009B20A6"/>
    <w:rsid w:val="009B25F9"/>
    <w:rsid w:val="009B3F64"/>
    <w:rsid w:val="009B7794"/>
    <w:rsid w:val="009D0657"/>
    <w:rsid w:val="009D5D99"/>
    <w:rsid w:val="009E0A1C"/>
    <w:rsid w:val="009E41CC"/>
    <w:rsid w:val="009E6935"/>
    <w:rsid w:val="009F76B1"/>
    <w:rsid w:val="00A00BEA"/>
    <w:rsid w:val="00A022AC"/>
    <w:rsid w:val="00A062CC"/>
    <w:rsid w:val="00A114F3"/>
    <w:rsid w:val="00A16A78"/>
    <w:rsid w:val="00A16C8E"/>
    <w:rsid w:val="00A20EE2"/>
    <w:rsid w:val="00A2650F"/>
    <w:rsid w:val="00A30C86"/>
    <w:rsid w:val="00A34C39"/>
    <w:rsid w:val="00A36D61"/>
    <w:rsid w:val="00A443D5"/>
    <w:rsid w:val="00A45A9D"/>
    <w:rsid w:val="00A500A4"/>
    <w:rsid w:val="00A53BCC"/>
    <w:rsid w:val="00A625C2"/>
    <w:rsid w:val="00A700DC"/>
    <w:rsid w:val="00A8219A"/>
    <w:rsid w:val="00A93077"/>
    <w:rsid w:val="00A93FFB"/>
    <w:rsid w:val="00AA15EF"/>
    <w:rsid w:val="00AA4917"/>
    <w:rsid w:val="00AA741B"/>
    <w:rsid w:val="00AC2104"/>
    <w:rsid w:val="00AE567C"/>
    <w:rsid w:val="00AE6545"/>
    <w:rsid w:val="00B05205"/>
    <w:rsid w:val="00B10B3B"/>
    <w:rsid w:val="00B207D7"/>
    <w:rsid w:val="00B24453"/>
    <w:rsid w:val="00B278C0"/>
    <w:rsid w:val="00B35F0C"/>
    <w:rsid w:val="00B55AE6"/>
    <w:rsid w:val="00B6410F"/>
    <w:rsid w:val="00B71809"/>
    <w:rsid w:val="00B8266C"/>
    <w:rsid w:val="00B935B3"/>
    <w:rsid w:val="00B97D78"/>
    <w:rsid w:val="00BA2CFA"/>
    <w:rsid w:val="00BA7F9A"/>
    <w:rsid w:val="00BC12FA"/>
    <w:rsid w:val="00BC732B"/>
    <w:rsid w:val="00BD20E2"/>
    <w:rsid w:val="00BD3BAD"/>
    <w:rsid w:val="00BE3E5A"/>
    <w:rsid w:val="00BF3104"/>
    <w:rsid w:val="00BF4ADF"/>
    <w:rsid w:val="00BF551B"/>
    <w:rsid w:val="00BF660A"/>
    <w:rsid w:val="00C04265"/>
    <w:rsid w:val="00C042EC"/>
    <w:rsid w:val="00C2019A"/>
    <w:rsid w:val="00C24891"/>
    <w:rsid w:val="00C35198"/>
    <w:rsid w:val="00C367FB"/>
    <w:rsid w:val="00C51012"/>
    <w:rsid w:val="00C5751F"/>
    <w:rsid w:val="00C65075"/>
    <w:rsid w:val="00C7184A"/>
    <w:rsid w:val="00C73F7F"/>
    <w:rsid w:val="00C74C31"/>
    <w:rsid w:val="00C82448"/>
    <w:rsid w:val="00C91668"/>
    <w:rsid w:val="00C94DAC"/>
    <w:rsid w:val="00C9750C"/>
    <w:rsid w:val="00CA0ACC"/>
    <w:rsid w:val="00CA2989"/>
    <w:rsid w:val="00CA3795"/>
    <w:rsid w:val="00CB0BF5"/>
    <w:rsid w:val="00CB39CF"/>
    <w:rsid w:val="00CF037E"/>
    <w:rsid w:val="00CF3988"/>
    <w:rsid w:val="00CF4324"/>
    <w:rsid w:val="00CF74F8"/>
    <w:rsid w:val="00D04992"/>
    <w:rsid w:val="00D0732B"/>
    <w:rsid w:val="00D11578"/>
    <w:rsid w:val="00D152AB"/>
    <w:rsid w:val="00D22744"/>
    <w:rsid w:val="00D22FA4"/>
    <w:rsid w:val="00D25655"/>
    <w:rsid w:val="00D3517C"/>
    <w:rsid w:val="00D41A46"/>
    <w:rsid w:val="00D43BF6"/>
    <w:rsid w:val="00D475C6"/>
    <w:rsid w:val="00D544D0"/>
    <w:rsid w:val="00D57D76"/>
    <w:rsid w:val="00D63B92"/>
    <w:rsid w:val="00D65F6C"/>
    <w:rsid w:val="00D72F96"/>
    <w:rsid w:val="00D76280"/>
    <w:rsid w:val="00D800B3"/>
    <w:rsid w:val="00D8065D"/>
    <w:rsid w:val="00D870A7"/>
    <w:rsid w:val="00DD39A2"/>
    <w:rsid w:val="00DD5BC4"/>
    <w:rsid w:val="00DE1F1B"/>
    <w:rsid w:val="00DE52D1"/>
    <w:rsid w:val="00DF1171"/>
    <w:rsid w:val="00DF4DC5"/>
    <w:rsid w:val="00DF67C3"/>
    <w:rsid w:val="00E13241"/>
    <w:rsid w:val="00E15130"/>
    <w:rsid w:val="00E36362"/>
    <w:rsid w:val="00E37A45"/>
    <w:rsid w:val="00E420C8"/>
    <w:rsid w:val="00E432B2"/>
    <w:rsid w:val="00E43E04"/>
    <w:rsid w:val="00E5491F"/>
    <w:rsid w:val="00E549E9"/>
    <w:rsid w:val="00E722C4"/>
    <w:rsid w:val="00E73636"/>
    <w:rsid w:val="00E7388B"/>
    <w:rsid w:val="00E8254E"/>
    <w:rsid w:val="00E83184"/>
    <w:rsid w:val="00E83462"/>
    <w:rsid w:val="00E86EE1"/>
    <w:rsid w:val="00E95C6A"/>
    <w:rsid w:val="00EA49CC"/>
    <w:rsid w:val="00ED2AA2"/>
    <w:rsid w:val="00ED6022"/>
    <w:rsid w:val="00EE2004"/>
    <w:rsid w:val="00EE2AE5"/>
    <w:rsid w:val="00EE5B40"/>
    <w:rsid w:val="00EE65D1"/>
    <w:rsid w:val="00EE7D7F"/>
    <w:rsid w:val="00F000FB"/>
    <w:rsid w:val="00F01579"/>
    <w:rsid w:val="00F02EB8"/>
    <w:rsid w:val="00F073BE"/>
    <w:rsid w:val="00F117F9"/>
    <w:rsid w:val="00F12621"/>
    <w:rsid w:val="00F12F45"/>
    <w:rsid w:val="00F166DC"/>
    <w:rsid w:val="00F366BD"/>
    <w:rsid w:val="00F41474"/>
    <w:rsid w:val="00F414D2"/>
    <w:rsid w:val="00F43EB5"/>
    <w:rsid w:val="00F45944"/>
    <w:rsid w:val="00F524B4"/>
    <w:rsid w:val="00F577A2"/>
    <w:rsid w:val="00F62FCB"/>
    <w:rsid w:val="00F67083"/>
    <w:rsid w:val="00F81AA6"/>
    <w:rsid w:val="00F86C3A"/>
    <w:rsid w:val="00F93B4C"/>
    <w:rsid w:val="00F97393"/>
    <w:rsid w:val="00FA01F7"/>
    <w:rsid w:val="00FA10C4"/>
    <w:rsid w:val="00FB3C8E"/>
    <w:rsid w:val="00FB463F"/>
    <w:rsid w:val="00FB4AC3"/>
    <w:rsid w:val="00FB7915"/>
    <w:rsid w:val="00FC02FC"/>
    <w:rsid w:val="00FC6A53"/>
    <w:rsid w:val="00FC7EDD"/>
    <w:rsid w:val="00FD0A33"/>
    <w:rsid w:val="00FD3701"/>
    <w:rsid w:val="00FD6A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D50"/>
    <w:pPr>
      <w:spacing w:before="120" w:line="460" w:lineRule="atLeast"/>
    </w:pPr>
    <w:rPr>
      <w:rFonts w:eastAsia="Times New Roman"/>
    </w:rPr>
  </w:style>
  <w:style w:type="paragraph" w:styleId="Heading1">
    <w:name w:val="heading 1"/>
    <w:aliases w:val="CHUONG,DB"/>
    <w:basedOn w:val="Normal"/>
    <w:next w:val="Normal"/>
    <w:link w:val="Heading1Char"/>
    <w:qFormat/>
    <w:rsid w:val="00563D50"/>
    <w:pPr>
      <w:keepNext/>
      <w:spacing w:before="240" w:after="60" w:line="240" w:lineRule="auto"/>
      <w:ind w:firstLine="0"/>
      <w:jc w:val="left"/>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ONG Char,DB Char"/>
    <w:basedOn w:val="DefaultParagraphFont"/>
    <w:link w:val="Heading1"/>
    <w:rsid w:val="00563D50"/>
    <w:rPr>
      <w:rFonts w:ascii="Cambria" w:eastAsia="Times New Roman" w:hAnsi="Cambria"/>
      <w:b/>
      <w:bCs/>
      <w:kern w:val="32"/>
      <w:sz w:val="32"/>
      <w:szCs w:val="32"/>
    </w:rPr>
  </w:style>
  <w:style w:type="table" w:styleId="TableGrid">
    <w:name w:val="Table Grid"/>
    <w:basedOn w:val="TableNormal"/>
    <w:rsid w:val="00563D50"/>
    <w:pPr>
      <w:spacing w:line="240" w:lineRule="auto"/>
      <w:ind w:firstLine="0"/>
      <w:jc w:val="left"/>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c">
    <w:name w:val="abc"/>
    <w:basedOn w:val="Normal"/>
    <w:rsid w:val="00563D50"/>
    <w:pPr>
      <w:widowControl w:val="0"/>
      <w:spacing w:before="0" w:line="240" w:lineRule="auto"/>
      <w:ind w:firstLine="0"/>
      <w:jc w:val="left"/>
    </w:pPr>
    <w:rPr>
      <w:rFonts w:ascii=".VnTime" w:hAnsi=".VnTime"/>
      <w:szCs w:val="20"/>
    </w:rPr>
  </w:style>
  <w:style w:type="paragraph" w:customStyle="1" w:styleId="Normal0">
    <w:name w:val="[Normal]"/>
    <w:uiPriority w:val="99"/>
    <w:rsid w:val="00563D50"/>
    <w:pPr>
      <w:spacing w:line="240" w:lineRule="auto"/>
      <w:ind w:firstLine="0"/>
      <w:jc w:val="left"/>
    </w:pPr>
    <w:rPr>
      <w:rFonts w:ascii="Arial" w:eastAsia="Arial" w:hAnsi="Arial"/>
      <w:sz w:val="24"/>
      <w:szCs w:val="20"/>
    </w:rPr>
  </w:style>
  <w:style w:type="character" w:customStyle="1" w:styleId="normalchar">
    <w:name w:val="normal__char"/>
    <w:basedOn w:val="DefaultParagraphFont"/>
    <w:rsid w:val="00563D50"/>
  </w:style>
  <w:style w:type="paragraph" w:styleId="NormalWeb">
    <w:name w:val="Normal (Web)"/>
    <w:basedOn w:val="Normal"/>
    <w:uiPriority w:val="99"/>
    <w:rsid w:val="00563D50"/>
    <w:pPr>
      <w:spacing w:before="100" w:beforeAutospacing="1" w:after="100" w:afterAutospacing="1" w:line="240" w:lineRule="auto"/>
      <w:ind w:firstLine="0"/>
      <w:jc w:val="left"/>
    </w:pPr>
    <w:rPr>
      <w:sz w:val="24"/>
      <w:szCs w:val="24"/>
    </w:rPr>
  </w:style>
  <w:style w:type="character" w:styleId="Emphasis">
    <w:name w:val="Emphasis"/>
    <w:qFormat/>
    <w:rsid w:val="00563D50"/>
    <w:rPr>
      <w:i/>
      <w:iCs/>
    </w:rPr>
  </w:style>
  <w:style w:type="paragraph" w:styleId="ListParagraph">
    <w:name w:val="List Paragraph"/>
    <w:basedOn w:val="Normal"/>
    <w:uiPriority w:val="34"/>
    <w:qFormat/>
    <w:rsid w:val="00563D50"/>
    <w:pPr>
      <w:spacing w:before="0" w:line="240" w:lineRule="auto"/>
      <w:ind w:left="720" w:firstLine="0"/>
      <w:contextualSpacing/>
      <w:jc w:val="left"/>
    </w:p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S,footnote text,C"/>
    <w:basedOn w:val="Normal"/>
    <w:link w:val="FootnoteTextChar"/>
    <w:unhideWhenUsed/>
    <w:qFormat/>
    <w:rsid w:val="00563D50"/>
    <w:pPr>
      <w:spacing w:before="0" w:line="240" w:lineRule="auto"/>
    </w:pPr>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S Char"/>
    <w:basedOn w:val="DefaultParagraphFont"/>
    <w:link w:val="FootnoteText"/>
    <w:rsid w:val="00563D50"/>
    <w:rPr>
      <w:rFonts w:eastAsia="Times New Roman"/>
      <w:sz w:val="20"/>
      <w:szCs w:val="20"/>
    </w:rPr>
  </w:style>
  <w:style w:type="character" w:customStyle="1" w:styleId="textnoidung">
    <w:name w:val="text_noidung"/>
    <w:basedOn w:val="DefaultParagraphFont"/>
    <w:rsid w:val="00563D50"/>
  </w:style>
  <w:style w:type="paragraph" w:styleId="Header">
    <w:name w:val="header"/>
    <w:basedOn w:val="Normal"/>
    <w:link w:val="HeaderChar"/>
    <w:uiPriority w:val="99"/>
    <w:semiHidden/>
    <w:unhideWhenUsed/>
    <w:rsid w:val="008840D8"/>
    <w:pPr>
      <w:tabs>
        <w:tab w:val="center" w:pos="4680"/>
        <w:tab w:val="right" w:pos="9360"/>
      </w:tabs>
      <w:spacing w:before="0" w:line="240" w:lineRule="auto"/>
    </w:pPr>
  </w:style>
  <w:style w:type="character" w:customStyle="1" w:styleId="HeaderChar">
    <w:name w:val="Header Char"/>
    <w:basedOn w:val="DefaultParagraphFont"/>
    <w:link w:val="Header"/>
    <w:uiPriority w:val="99"/>
    <w:semiHidden/>
    <w:rsid w:val="008840D8"/>
    <w:rPr>
      <w:rFonts w:eastAsia="Times New Roman"/>
    </w:rPr>
  </w:style>
  <w:style w:type="paragraph" w:styleId="Footer">
    <w:name w:val="footer"/>
    <w:basedOn w:val="Normal"/>
    <w:link w:val="FooterChar"/>
    <w:uiPriority w:val="99"/>
    <w:unhideWhenUsed/>
    <w:rsid w:val="008840D8"/>
    <w:pPr>
      <w:tabs>
        <w:tab w:val="center" w:pos="4680"/>
        <w:tab w:val="right" w:pos="9360"/>
      </w:tabs>
      <w:spacing w:before="0" w:line="240" w:lineRule="auto"/>
    </w:pPr>
  </w:style>
  <w:style w:type="character" w:customStyle="1" w:styleId="FooterChar">
    <w:name w:val="Footer Char"/>
    <w:basedOn w:val="DefaultParagraphFont"/>
    <w:link w:val="Footer"/>
    <w:uiPriority w:val="99"/>
    <w:rsid w:val="008840D8"/>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C96190-60E3-40D4-80AC-4A78D44B2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4472</Words>
  <Characters>25497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vuthienvuong</dc:creator>
  <cp:lastModifiedBy>nguyenthiloan</cp:lastModifiedBy>
  <cp:revision>39</cp:revision>
  <cp:lastPrinted>2017-07-02T03:47:00Z</cp:lastPrinted>
  <dcterms:created xsi:type="dcterms:W3CDTF">2017-07-02T03:17:00Z</dcterms:created>
  <dcterms:modified xsi:type="dcterms:W3CDTF">2017-07-02T04:26:00Z</dcterms:modified>
</cp:coreProperties>
</file>